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D195" w14:textId="334F60B8" w:rsidR="006855F6" w:rsidRPr="007E29B2" w:rsidRDefault="007E29B2" w:rsidP="006855F6">
      <w:pPr>
        <w:spacing w:after="0"/>
        <w:rPr>
          <w:b/>
          <w:color w:val="FF0000"/>
          <w:u w:val="single"/>
        </w:rPr>
      </w:pPr>
      <w:r w:rsidRPr="007E29B2">
        <w:rPr>
          <w:b/>
          <w:color w:val="FF0000"/>
          <w:u w:val="single"/>
        </w:rPr>
        <w:t>INTERNAL AND CONFIDENTIAL</w:t>
      </w:r>
    </w:p>
    <w:p w14:paraId="1DC90DB5" w14:textId="77777777" w:rsidR="006855F6" w:rsidRPr="00564377" w:rsidRDefault="006855F6" w:rsidP="006855F6">
      <w:pPr>
        <w:spacing w:after="0" w:line="240" w:lineRule="auto"/>
        <w:rPr>
          <w:b/>
        </w:rPr>
      </w:pPr>
      <w:r w:rsidRPr="00564377">
        <w:rPr>
          <w:b/>
        </w:rPr>
        <w:t>Sony Contacts:</w:t>
      </w:r>
    </w:p>
    <w:p w14:paraId="185EC6B3" w14:textId="3A10E6E0" w:rsidR="003E29E0" w:rsidRPr="00BC1BCB" w:rsidRDefault="00F77BF3" w:rsidP="003E29E0">
      <w:pPr>
        <w:spacing w:after="0" w:line="240" w:lineRule="auto"/>
        <w:rPr>
          <w:bCs/>
        </w:rPr>
      </w:pPr>
      <w:r>
        <w:rPr>
          <w:bCs/>
        </w:rPr>
        <w:t>Cheryl Goodman</w:t>
      </w:r>
      <w:r w:rsidR="00BF6F37">
        <w:rPr>
          <w:bCs/>
        </w:rPr>
        <w:t xml:space="preserve">, </w:t>
      </w:r>
      <w:r w:rsidR="003E29E0" w:rsidRPr="00BC1BCB">
        <w:rPr>
          <w:bCs/>
        </w:rPr>
        <w:t>Larry Smalheiser, Corporate Communications</w:t>
      </w:r>
    </w:p>
    <w:p w14:paraId="06F98059" w14:textId="77777777" w:rsidR="003E29E0" w:rsidRDefault="0075675B" w:rsidP="003E29E0">
      <w:pPr>
        <w:spacing w:after="0" w:line="240" w:lineRule="auto"/>
      </w:pPr>
      <w:hyperlink r:id="rId11" w:history="1">
        <w:r w:rsidR="003E29E0" w:rsidRPr="00BC1BCB">
          <w:rPr>
            <w:rStyle w:val="Hyperlink"/>
            <w:bCs/>
          </w:rPr>
          <w:t>selpr@sony.com</w:t>
        </w:r>
      </w:hyperlink>
      <w:r w:rsidR="003E29E0">
        <w:rPr>
          <w:bCs/>
        </w:rPr>
        <w:t xml:space="preserve"> </w:t>
      </w:r>
    </w:p>
    <w:p w14:paraId="612832DA" w14:textId="77777777" w:rsidR="006855F6" w:rsidRDefault="006855F6" w:rsidP="006855F6">
      <w:pPr>
        <w:spacing w:after="0" w:line="240" w:lineRule="auto"/>
      </w:pPr>
    </w:p>
    <w:p w14:paraId="5E33CA28" w14:textId="77777777" w:rsidR="006855F6" w:rsidRDefault="006855F6" w:rsidP="006855F6">
      <w:pPr>
        <w:spacing w:after="0" w:line="240" w:lineRule="auto"/>
      </w:pPr>
      <w:r>
        <w:t>Caroline Mizuki, Imaging Products &amp; Solutions Americas</w:t>
      </w:r>
    </w:p>
    <w:p w14:paraId="03DF4F21" w14:textId="77777777" w:rsidR="006855F6" w:rsidRDefault="0075675B" w:rsidP="006855F6">
      <w:pPr>
        <w:spacing w:after="0" w:line="240" w:lineRule="auto"/>
      </w:pPr>
      <w:hyperlink r:id="rId12" w:history="1">
        <w:r w:rsidR="006855F6">
          <w:rPr>
            <w:rStyle w:val="Hyperlink"/>
          </w:rPr>
          <w:t>caroline.mizuki</w:t>
        </w:r>
        <w:r w:rsidR="006855F6" w:rsidRPr="008F5F46">
          <w:rPr>
            <w:rStyle w:val="Hyperlink"/>
          </w:rPr>
          <w:t>@sony.com</w:t>
        </w:r>
      </w:hyperlink>
      <w:r w:rsidR="006855F6">
        <w:t xml:space="preserve"> </w:t>
      </w:r>
    </w:p>
    <w:p w14:paraId="28EB5C5D" w14:textId="77777777" w:rsidR="006855F6" w:rsidRDefault="006855F6" w:rsidP="006855F6">
      <w:pPr>
        <w:spacing w:after="0" w:line="240" w:lineRule="auto"/>
      </w:pPr>
      <w:r>
        <w:t>858.951.6271</w:t>
      </w:r>
    </w:p>
    <w:p w14:paraId="6843182D" w14:textId="77777777" w:rsidR="006855F6" w:rsidRDefault="006855F6" w:rsidP="006855F6">
      <w:pPr>
        <w:spacing w:after="0" w:line="240" w:lineRule="auto"/>
      </w:pPr>
      <w:r>
        <w:t xml:space="preserve"> </w:t>
      </w:r>
    </w:p>
    <w:p w14:paraId="52A6EFA6" w14:textId="235C2D9B" w:rsidR="009D66B8" w:rsidRDefault="009D66B8" w:rsidP="009D66B8">
      <w:pPr>
        <w:spacing w:after="0" w:line="240" w:lineRule="auto"/>
        <w:jc w:val="center"/>
        <w:rPr>
          <w:b/>
          <w:bCs/>
          <w:sz w:val="32"/>
          <w:szCs w:val="32"/>
        </w:rPr>
      </w:pPr>
      <w:r w:rsidRPr="009D66B8">
        <w:rPr>
          <w:b/>
          <w:bCs/>
          <w:sz w:val="32"/>
          <w:szCs w:val="32"/>
        </w:rPr>
        <w:t xml:space="preserve">Sony </w:t>
      </w:r>
      <w:r w:rsidR="00F5385F">
        <w:rPr>
          <w:b/>
          <w:bCs/>
          <w:sz w:val="32"/>
          <w:szCs w:val="32"/>
        </w:rPr>
        <w:t xml:space="preserve">Electronics </w:t>
      </w:r>
      <w:r w:rsidRPr="009D66B8">
        <w:rPr>
          <w:b/>
          <w:bCs/>
          <w:sz w:val="32"/>
          <w:szCs w:val="32"/>
        </w:rPr>
        <w:t xml:space="preserve">Launches </w:t>
      </w:r>
      <w:r w:rsidR="00BF6F37">
        <w:rPr>
          <w:b/>
          <w:bCs/>
          <w:sz w:val="32"/>
          <w:szCs w:val="32"/>
        </w:rPr>
        <w:t xml:space="preserve">Nationwide </w:t>
      </w:r>
      <w:r w:rsidRPr="009D66B8">
        <w:rPr>
          <w:b/>
          <w:bCs/>
          <w:sz w:val="32"/>
          <w:szCs w:val="32"/>
        </w:rPr>
        <w:t>‘Create Action’</w:t>
      </w:r>
      <w:r w:rsidR="00BF6F37">
        <w:rPr>
          <w:b/>
          <w:bCs/>
          <w:sz w:val="32"/>
          <w:szCs w:val="32"/>
        </w:rPr>
        <w:t xml:space="preserve"> Initiative to Support Local </w:t>
      </w:r>
      <w:r w:rsidR="00E733AC">
        <w:rPr>
          <w:b/>
          <w:bCs/>
          <w:sz w:val="32"/>
          <w:szCs w:val="32"/>
        </w:rPr>
        <w:t xml:space="preserve">Non-Profit </w:t>
      </w:r>
      <w:r w:rsidR="00BF6F37">
        <w:rPr>
          <w:b/>
          <w:bCs/>
          <w:sz w:val="32"/>
          <w:szCs w:val="32"/>
        </w:rPr>
        <w:t>Organizations</w:t>
      </w:r>
    </w:p>
    <w:p w14:paraId="30C42F1E" w14:textId="77777777" w:rsidR="00BF6F37" w:rsidRPr="009D66B8" w:rsidRDefault="00BF6F37" w:rsidP="009D66B8">
      <w:pPr>
        <w:spacing w:after="0" w:line="240" w:lineRule="auto"/>
        <w:jc w:val="center"/>
        <w:rPr>
          <w:b/>
          <w:bCs/>
          <w:sz w:val="32"/>
          <w:szCs w:val="32"/>
        </w:rPr>
      </w:pPr>
    </w:p>
    <w:p w14:paraId="1BCB6EA2" w14:textId="0764A5BC" w:rsidR="00BF6F37" w:rsidRPr="0022295E" w:rsidRDefault="009D66B8" w:rsidP="00BF6F37">
      <w:pPr>
        <w:spacing w:after="0" w:line="240" w:lineRule="auto"/>
        <w:jc w:val="center"/>
        <w:rPr>
          <w:bCs/>
          <w:i/>
          <w:iCs/>
          <w:sz w:val="16"/>
          <w:szCs w:val="16"/>
        </w:rPr>
      </w:pPr>
      <w:r w:rsidRPr="009D66B8">
        <w:rPr>
          <w:b/>
          <w:bCs/>
          <w:sz w:val="32"/>
          <w:szCs w:val="32"/>
        </w:rPr>
        <w:t xml:space="preserve"> </w:t>
      </w:r>
      <w:r w:rsidR="00542EB4">
        <w:rPr>
          <w:bCs/>
          <w:i/>
          <w:iCs/>
        </w:rPr>
        <w:t xml:space="preserve">$1 </w:t>
      </w:r>
      <w:r w:rsidR="007C67C5">
        <w:rPr>
          <w:bCs/>
          <w:i/>
          <w:iCs/>
        </w:rPr>
        <w:t xml:space="preserve">Million Social Justice </w:t>
      </w:r>
      <w:r w:rsidR="00BF6F37">
        <w:rPr>
          <w:bCs/>
          <w:i/>
          <w:iCs/>
        </w:rPr>
        <w:t>Program Offers Funding, Product</w:t>
      </w:r>
      <w:r w:rsidR="009403A5">
        <w:rPr>
          <w:bCs/>
          <w:i/>
          <w:iCs/>
        </w:rPr>
        <w:t>,</w:t>
      </w:r>
      <w:r w:rsidR="00BF6F37">
        <w:rPr>
          <w:bCs/>
          <w:i/>
          <w:iCs/>
        </w:rPr>
        <w:t xml:space="preserve"> </w:t>
      </w:r>
      <w:r w:rsidR="009403A5">
        <w:rPr>
          <w:bCs/>
          <w:i/>
          <w:iCs/>
        </w:rPr>
        <w:t>Creative Resources and Increased Awareness for</w:t>
      </w:r>
      <w:r w:rsidR="00BF6F37">
        <w:rPr>
          <w:bCs/>
          <w:i/>
          <w:iCs/>
        </w:rPr>
        <w:t xml:space="preserve"> </w:t>
      </w:r>
      <w:r w:rsidR="00E733AC">
        <w:rPr>
          <w:bCs/>
          <w:i/>
          <w:iCs/>
        </w:rPr>
        <w:t xml:space="preserve">Local </w:t>
      </w:r>
      <w:r w:rsidR="00BF6F37">
        <w:rPr>
          <w:bCs/>
          <w:i/>
          <w:iCs/>
        </w:rPr>
        <w:t xml:space="preserve">Organizations Supporting Underrepresented, Underserved Communities </w:t>
      </w:r>
    </w:p>
    <w:p w14:paraId="2CB963E6" w14:textId="665FF6FE" w:rsidR="006855F6" w:rsidRDefault="006855F6" w:rsidP="00BF6F37">
      <w:pPr>
        <w:spacing w:after="0" w:line="240" w:lineRule="auto"/>
        <w:jc w:val="center"/>
        <w:rPr>
          <w:bCs/>
          <w:i/>
          <w:iCs/>
        </w:rPr>
      </w:pPr>
    </w:p>
    <w:p w14:paraId="5BFA394B" w14:textId="77777777" w:rsidR="009D66B8" w:rsidRDefault="009D66B8" w:rsidP="006855F6">
      <w:pPr>
        <w:spacing w:after="0"/>
      </w:pPr>
    </w:p>
    <w:p w14:paraId="41F43272" w14:textId="413D1718" w:rsidR="00402671" w:rsidRDefault="006855F6" w:rsidP="009D66B8">
      <w:pPr>
        <w:pBdr>
          <w:top w:val="nil"/>
          <w:left w:val="nil"/>
          <w:bottom w:val="nil"/>
          <w:right w:val="nil"/>
          <w:between w:val="nil"/>
        </w:pBdr>
        <w:spacing w:after="0" w:line="240" w:lineRule="auto"/>
        <w:rPr>
          <w:rFonts w:cstheme="minorHAnsi"/>
          <w:bCs/>
        </w:rPr>
      </w:pPr>
      <w:r w:rsidRPr="00CA34BB">
        <w:rPr>
          <w:b/>
        </w:rPr>
        <w:t>SAN DIEGO</w:t>
      </w:r>
      <w:r w:rsidR="008E212D">
        <w:rPr>
          <w:b/>
        </w:rPr>
        <w:t>, CA</w:t>
      </w:r>
      <w:r w:rsidRPr="00CA34BB">
        <w:rPr>
          <w:b/>
        </w:rPr>
        <w:t xml:space="preserve"> </w:t>
      </w:r>
      <w:r w:rsidR="000E1259" w:rsidRPr="00BF6F37">
        <w:rPr>
          <w:b/>
        </w:rPr>
        <w:t>–</w:t>
      </w:r>
      <w:r w:rsidR="00261206" w:rsidRPr="00BF6F37">
        <w:rPr>
          <w:b/>
        </w:rPr>
        <w:t xml:space="preserve"> </w:t>
      </w:r>
      <w:r w:rsidR="00BF6F37" w:rsidRPr="00BF6F37">
        <w:rPr>
          <w:b/>
        </w:rPr>
        <w:t xml:space="preserve">Jun </w:t>
      </w:r>
      <w:r w:rsidR="00E733AC">
        <w:rPr>
          <w:b/>
        </w:rPr>
        <w:t>9</w:t>
      </w:r>
      <w:r w:rsidR="00BF6F37" w:rsidRPr="00BF6F37">
        <w:rPr>
          <w:b/>
        </w:rPr>
        <w:t xml:space="preserve">, </w:t>
      </w:r>
      <w:r w:rsidRPr="00BF6F37">
        <w:rPr>
          <w:b/>
        </w:rPr>
        <w:t>202</w:t>
      </w:r>
      <w:r w:rsidR="00D256A3" w:rsidRPr="00BF6F37">
        <w:rPr>
          <w:b/>
        </w:rPr>
        <w:t>1</w:t>
      </w:r>
      <w:r w:rsidRPr="00CA34BB">
        <w:rPr>
          <w:b/>
        </w:rPr>
        <w:t xml:space="preserve"> –</w:t>
      </w:r>
      <w:r w:rsidR="00D256A3">
        <w:rPr>
          <w:b/>
        </w:rPr>
        <w:t xml:space="preserve"> </w:t>
      </w:r>
      <w:r w:rsidR="009D66B8" w:rsidRPr="009D66B8">
        <w:rPr>
          <w:rFonts w:cstheme="minorHAnsi"/>
          <w:bCs/>
        </w:rPr>
        <w:t xml:space="preserve">Sony </w:t>
      </w:r>
      <w:r w:rsidR="007618C5">
        <w:rPr>
          <w:rFonts w:cstheme="minorHAnsi"/>
          <w:bCs/>
        </w:rPr>
        <w:t>Electronics</w:t>
      </w:r>
      <w:r w:rsidR="007618C5" w:rsidRPr="009D66B8">
        <w:rPr>
          <w:rFonts w:cstheme="minorHAnsi"/>
          <w:bCs/>
        </w:rPr>
        <w:t xml:space="preserve"> </w:t>
      </w:r>
      <w:r w:rsidR="009D66B8" w:rsidRPr="009D66B8">
        <w:rPr>
          <w:rFonts w:cstheme="minorHAnsi"/>
          <w:bCs/>
        </w:rPr>
        <w:t>("Sony") today announced the launch of ‘</w:t>
      </w:r>
      <w:r w:rsidR="002F1D14">
        <w:rPr>
          <w:rFonts w:cstheme="minorHAnsi"/>
          <w:bCs/>
        </w:rPr>
        <w:t>CREATE ACTION</w:t>
      </w:r>
      <w:r w:rsidR="009D66B8" w:rsidRPr="009D66B8">
        <w:rPr>
          <w:rFonts w:cstheme="minorHAnsi"/>
          <w:bCs/>
        </w:rPr>
        <w:t>’</w:t>
      </w:r>
      <w:r w:rsidR="00602A2F">
        <w:rPr>
          <w:rFonts w:cstheme="minorHAnsi"/>
          <w:bCs/>
        </w:rPr>
        <w:t xml:space="preserve">, a new </w:t>
      </w:r>
      <w:r w:rsidR="00F979C0">
        <w:rPr>
          <w:rFonts w:cstheme="minorHAnsi"/>
          <w:bCs/>
        </w:rPr>
        <w:t xml:space="preserve">$1 million </w:t>
      </w:r>
      <w:r w:rsidR="00602A2F">
        <w:rPr>
          <w:rFonts w:cstheme="minorHAnsi"/>
          <w:bCs/>
        </w:rPr>
        <w:t xml:space="preserve">grant program designed </w:t>
      </w:r>
      <w:r w:rsidR="009D66B8" w:rsidRPr="009D66B8">
        <w:rPr>
          <w:rFonts w:cstheme="minorHAnsi"/>
          <w:bCs/>
        </w:rPr>
        <w:t>to support underserved</w:t>
      </w:r>
      <w:r w:rsidR="00602A2F">
        <w:rPr>
          <w:rFonts w:cstheme="minorHAnsi"/>
          <w:bCs/>
        </w:rPr>
        <w:t xml:space="preserve">, underrepresented </w:t>
      </w:r>
      <w:r w:rsidR="009D66B8" w:rsidRPr="009D66B8">
        <w:rPr>
          <w:rFonts w:cstheme="minorHAnsi"/>
          <w:bCs/>
        </w:rPr>
        <w:t xml:space="preserve">communities by amplifying the efforts of </w:t>
      </w:r>
      <w:r w:rsidR="00060B83">
        <w:rPr>
          <w:rFonts w:cstheme="minorHAnsi"/>
          <w:bCs/>
        </w:rPr>
        <w:t xml:space="preserve">local, </w:t>
      </w:r>
      <w:r w:rsidR="00602A2F">
        <w:rPr>
          <w:rFonts w:cstheme="minorHAnsi"/>
          <w:bCs/>
        </w:rPr>
        <w:t>non-profit</w:t>
      </w:r>
      <w:r w:rsidR="009D66B8" w:rsidRPr="009D66B8">
        <w:rPr>
          <w:rFonts w:cstheme="minorHAnsi"/>
          <w:bCs/>
        </w:rPr>
        <w:t xml:space="preserve"> organizations</w:t>
      </w:r>
      <w:r w:rsidR="00060B83">
        <w:rPr>
          <w:rFonts w:cstheme="minorHAnsi"/>
          <w:bCs/>
        </w:rPr>
        <w:t xml:space="preserve"> embedded within these communities</w:t>
      </w:r>
      <w:r w:rsidR="00602A2F">
        <w:rPr>
          <w:rFonts w:cstheme="minorHAnsi"/>
          <w:bCs/>
        </w:rPr>
        <w:t xml:space="preserve">.   </w:t>
      </w:r>
      <w:r w:rsidR="00C24A13">
        <w:rPr>
          <w:rFonts w:cstheme="minorHAnsi"/>
          <w:bCs/>
        </w:rPr>
        <w:t xml:space="preserve">This program is part of Sony’s broader social justice efforts, with funding sourced from the company’s </w:t>
      </w:r>
      <w:hyperlink r:id="rId13" w:history="1">
        <w:r w:rsidR="00C24A13">
          <w:rPr>
            <w:rStyle w:val="Hyperlink"/>
            <w:rFonts w:cstheme="minorHAnsi"/>
            <w:bCs/>
          </w:rPr>
          <w:t>Global Social Justice Fund</w:t>
        </w:r>
      </w:hyperlink>
      <w:r w:rsidR="00C24A13">
        <w:rPr>
          <w:rFonts w:cstheme="minorHAnsi"/>
          <w:bCs/>
        </w:rPr>
        <w:t xml:space="preserve">.  </w:t>
      </w:r>
    </w:p>
    <w:p w14:paraId="697057F5" w14:textId="7ED17F5A" w:rsidR="00C24A13" w:rsidRDefault="00C24A13" w:rsidP="002F1D14">
      <w:pPr>
        <w:pBdr>
          <w:top w:val="nil"/>
          <w:left w:val="nil"/>
          <w:bottom w:val="nil"/>
          <w:right w:val="nil"/>
          <w:between w:val="nil"/>
        </w:pBdr>
        <w:spacing w:after="0" w:line="240" w:lineRule="auto"/>
        <w:rPr>
          <w:rFonts w:cstheme="minorHAnsi"/>
          <w:bCs/>
        </w:rPr>
      </w:pPr>
    </w:p>
    <w:p w14:paraId="5F005D1D" w14:textId="77777777" w:rsidR="00C24A13" w:rsidRPr="008335C0" w:rsidRDefault="00C24A13" w:rsidP="00C24A13">
      <w:pPr>
        <w:pBdr>
          <w:top w:val="nil"/>
          <w:left w:val="nil"/>
          <w:bottom w:val="nil"/>
          <w:right w:val="nil"/>
          <w:between w:val="nil"/>
        </w:pBdr>
        <w:spacing w:after="0" w:line="240" w:lineRule="auto"/>
        <w:rPr>
          <w:rFonts w:cstheme="minorHAnsi"/>
          <w:b/>
          <w:i/>
          <w:iCs/>
        </w:rPr>
      </w:pPr>
      <w:r w:rsidRPr="008335C0">
        <w:rPr>
          <w:rFonts w:cstheme="minorHAnsi"/>
          <w:b/>
          <w:i/>
          <w:iCs/>
        </w:rPr>
        <w:t xml:space="preserve">Why CREATE ACTION? </w:t>
      </w:r>
    </w:p>
    <w:p w14:paraId="2C01008C" w14:textId="76FA4D47" w:rsidR="00C24A13" w:rsidRPr="00F77BF3" w:rsidRDefault="00C24A13" w:rsidP="00C24A13">
      <w:pPr>
        <w:pBdr>
          <w:top w:val="nil"/>
          <w:left w:val="nil"/>
          <w:bottom w:val="nil"/>
          <w:right w:val="nil"/>
          <w:between w:val="nil"/>
        </w:pBdr>
        <w:spacing w:after="0" w:line="240" w:lineRule="auto"/>
        <w:rPr>
          <w:rFonts w:cstheme="minorHAnsi"/>
          <w:bCs/>
        </w:rPr>
      </w:pPr>
      <w:r>
        <w:rPr>
          <w:rFonts w:cstheme="minorHAnsi"/>
          <w:bCs/>
        </w:rPr>
        <w:t>88</w:t>
      </w:r>
      <w:r w:rsidRPr="00F77BF3">
        <w:rPr>
          <w:rFonts w:cstheme="minorHAnsi"/>
          <w:bCs/>
        </w:rPr>
        <w:t>% of non-profits, over 1 million organizations in the U</w:t>
      </w:r>
      <w:r w:rsidR="009655CA">
        <w:rPr>
          <w:rFonts w:cstheme="minorHAnsi"/>
          <w:bCs/>
        </w:rPr>
        <w:t>.</w:t>
      </w:r>
      <w:r w:rsidRPr="00F77BF3">
        <w:rPr>
          <w:rFonts w:cstheme="minorHAnsi"/>
          <w:bCs/>
        </w:rPr>
        <w:t>S</w:t>
      </w:r>
      <w:r w:rsidR="009655CA">
        <w:rPr>
          <w:rFonts w:cstheme="minorHAnsi"/>
          <w:bCs/>
        </w:rPr>
        <w:t>.</w:t>
      </w:r>
      <w:r w:rsidRPr="00F77BF3">
        <w:rPr>
          <w:rFonts w:cstheme="minorHAnsi"/>
          <w:bCs/>
        </w:rPr>
        <w:t>, have annual budgets of less than $</w:t>
      </w:r>
      <w:r>
        <w:rPr>
          <w:rFonts w:cstheme="minorHAnsi"/>
          <w:bCs/>
        </w:rPr>
        <w:t>500</w:t>
      </w:r>
      <w:r w:rsidRPr="00F77BF3">
        <w:rPr>
          <w:rFonts w:cstheme="minorHAnsi"/>
          <w:bCs/>
        </w:rPr>
        <w:t xml:space="preserve">,000.  Marketing and fundraising are the two most cited challenges for these smaller organizations*. </w:t>
      </w:r>
      <w:r>
        <w:rPr>
          <w:rFonts w:cstheme="minorHAnsi"/>
          <w:bCs/>
        </w:rPr>
        <w:t xml:space="preserve"> Many times, they lack the necessary budget, creative resources or accessibility to larger platforms to help spread their message.  </w:t>
      </w:r>
    </w:p>
    <w:p w14:paraId="460F9628" w14:textId="6BC5C00A" w:rsidR="00C24A13" w:rsidRDefault="00C24A13" w:rsidP="002F1D14">
      <w:pPr>
        <w:pBdr>
          <w:top w:val="nil"/>
          <w:left w:val="nil"/>
          <w:bottom w:val="nil"/>
          <w:right w:val="nil"/>
          <w:between w:val="nil"/>
        </w:pBdr>
        <w:spacing w:after="0" w:line="240" w:lineRule="auto"/>
        <w:rPr>
          <w:rFonts w:cstheme="minorHAnsi"/>
          <w:bCs/>
        </w:rPr>
      </w:pPr>
    </w:p>
    <w:p w14:paraId="1C651F05" w14:textId="61554173" w:rsidR="00C24A13" w:rsidRPr="008335C0" w:rsidRDefault="00C24A13" w:rsidP="002F1D14">
      <w:pPr>
        <w:pBdr>
          <w:top w:val="nil"/>
          <w:left w:val="nil"/>
          <w:bottom w:val="nil"/>
          <w:right w:val="nil"/>
          <w:between w:val="nil"/>
        </w:pBdr>
        <w:spacing w:after="0" w:line="240" w:lineRule="auto"/>
        <w:rPr>
          <w:rFonts w:cstheme="minorHAnsi"/>
          <w:b/>
          <w:i/>
          <w:iCs/>
        </w:rPr>
      </w:pPr>
      <w:r>
        <w:rPr>
          <w:rFonts w:cstheme="minorHAnsi"/>
          <w:b/>
          <w:i/>
          <w:iCs/>
        </w:rPr>
        <w:t xml:space="preserve">Grant </w:t>
      </w:r>
      <w:r w:rsidRPr="008335C0">
        <w:rPr>
          <w:rFonts w:cstheme="minorHAnsi"/>
          <w:b/>
          <w:i/>
          <w:iCs/>
        </w:rPr>
        <w:t>Program Details</w:t>
      </w:r>
    </w:p>
    <w:p w14:paraId="06D1D3B5" w14:textId="77777777" w:rsidR="009403A5" w:rsidRDefault="00F979C0" w:rsidP="00F979C0">
      <w:pPr>
        <w:pBdr>
          <w:top w:val="nil"/>
          <w:left w:val="nil"/>
          <w:bottom w:val="nil"/>
          <w:right w:val="nil"/>
          <w:between w:val="nil"/>
        </w:pBdr>
        <w:spacing w:after="0" w:line="240" w:lineRule="auto"/>
        <w:rPr>
          <w:rFonts w:cstheme="minorHAnsi"/>
          <w:bCs/>
        </w:rPr>
      </w:pPr>
      <w:r>
        <w:rPr>
          <w:rFonts w:cstheme="minorHAnsi"/>
          <w:bCs/>
        </w:rPr>
        <w:t xml:space="preserve">Sony will select a total of 10 organizations to receive the CREATE ACTION grants, with one new grant being announced each month from June 2021 through March 2022. </w:t>
      </w:r>
    </w:p>
    <w:p w14:paraId="0FEC978F" w14:textId="77777777" w:rsidR="009403A5" w:rsidRDefault="009403A5" w:rsidP="00F979C0">
      <w:pPr>
        <w:pBdr>
          <w:top w:val="nil"/>
          <w:left w:val="nil"/>
          <w:bottom w:val="nil"/>
          <w:right w:val="nil"/>
          <w:between w:val="nil"/>
        </w:pBdr>
        <w:spacing w:after="0" w:line="240" w:lineRule="auto"/>
        <w:rPr>
          <w:rFonts w:cstheme="minorHAnsi"/>
          <w:bCs/>
        </w:rPr>
      </w:pPr>
    </w:p>
    <w:p w14:paraId="59BCEE5A" w14:textId="7B7385FD" w:rsidR="00F979C0" w:rsidRDefault="00901C04" w:rsidP="00F979C0">
      <w:pPr>
        <w:pBdr>
          <w:top w:val="nil"/>
          <w:left w:val="nil"/>
          <w:bottom w:val="nil"/>
          <w:right w:val="nil"/>
          <w:between w:val="nil"/>
        </w:pBdr>
        <w:spacing w:after="0" w:line="240" w:lineRule="auto"/>
        <w:rPr>
          <w:rFonts w:cstheme="minorHAnsi"/>
          <w:bCs/>
        </w:rPr>
      </w:pPr>
      <w:r>
        <w:rPr>
          <w:rFonts w:cstheme="minorHAnsi"/>
          <w:bCs/>
        </w:rPr>
        <w:t>Grant winners</w:t>
      </w:r>
      <w:r w:rsidR="00F979C0">
        <w:rPr>
          <w:rFonts w:cstheme="minorHAnsi"/>
          <w:bCs/>
        </w:rPr>
        <w:t xml:space="preserve"> will receive:</w:t>
      </w:r>
    </w:p>
    <w:p w14:paraId="4010DAEC" w14:textId="77777777" w:rsidR="00F979C0" w:rsidRDefault="00F979C0" w:rsidP="00F979C0">
      <w:pPr>
        <w:pBdr>
          <w:top w:val="nil"/>
          <w:left w:val="nil"/>
          <w:bottom w:val="nil"/>
          <w:right w:val="nil"/>
          <w:between w:val="nil"/>
        </w:pBdr>
        <w:spacing w:after="0" w:line="240" w:lineRule="auto"/>
        <w:rPr>
          <w:rFonts w:cstheme="minorHAnsi"/>
          <w:bCs/>
        </w:rPr>
      </w:pPr>
    </w:p>
    <w:p w14:paraId="61AB5C9C" w14:textId="7FD8812B" w:rsidR="00F979C0" w:rsidRDefault="00F979C0" w:rsidP="00F979C0">
      <w:pPr>
        <w:pStyle w:val="ListParagraph"/>
        <w:numPr>
          <w:ilvl w:val="0"/>
          <w:numId w:val="5"/>
        </w:numPr>
        <w:pBdr>
          <w:top w:val="nil"/>
          <w:left w:val="nil"/>
          <w:bottom w:val="nil"/>
          <w:right w:val="nil"/>
          <w:between w:val="nil"/>
        </w:pBdr>
        <w:spacing w:after="0" w:line="240" w:lineRule="auto"/>
        <w:rPr>
          <w:rFonts w:cstheme="minorHAnsi"/>
          <w:bCs/>
        </w:rPr>
      </w:pPr>
      <w:r w:rsidRPr="009D66B8">
        <w:rPr>
          <w:rFonts w:cstheme="minorHAnsi"/>
          <w:bCs/>
        </w:rPr>
        <w:t>$50,000</w:t>
      </w:r>
      <w:r>
        <w:rPr>
          <w:rFonts w:cstheme="minorHAnsi"/>
          <w:bCs/>
        </w:rPr>
        <w:t xml:space="preserve"> cash</w:t>
      </w:r>
      <w:r w:rsidRPr="009D66B8">
        <w:rPr>
          <w:rFonts w:cstheme="minorHAnsi"/>
          <w:bCs/>
        </w:rPr>
        <w:t xml:space="preserve"> grant</w:t>
      </w:r>
      <w:r w:rsidR="00901C04">
        <w:rPr>
          <w:rFonts w:cstheme="minorHAnsi"/>
          <w:bCs/>
        </w:rPr>
        <w:t xml:space="preserve"> (by check)</w:t>
      </w:r>
    </w:p>
    <w:p w14:paraId="060CB474" w14:textId="7D5317BA" w:rsidR="00F979C0" w:rsidRDefault="00F979C0" w:rsidP="00F979C0">
      <w:pPr>
        <w:pStyle w:val="ListParagraph"/>
        <w:numPr>
          <w:ilvl w:val="0"/>
          <w:numId w:val="5"/>
        </w:numPr>
        <w:pBdr>
          <w:top w:val="nil"/>
          <w:left w:val="nil"/>
          <w:bottom w:val="nil"/>
          <w:right w:val="nil"/>
          <w:between w:val="nil"/>
        </w:pBdr>
        <w:spacing w:after="0" w:line="240" w:lineRule="auto"/>
        <w:rPr>
          <w:rFonts w:cstheme="minorHAnsi"/>
          <w:bCs/>
        </w:rPr>
      </w:pPr>
      <w:r>
        <w:rPr>
          <w:rFonts w:cstheme="minorHAnsi"/>
          <w:bCs/>
        </w:rPr>
        <w:t xml:space="preserve">$50,000 in Sony </w:t>
      </w:r>
      <w:r w:rsidR="00901C04">
        <w:rPr>
          <w:rFonts w:cstheme="minorHAnsi"/>
          <w:bCs/>
        </w:rPr>
        <w:t xml:space="preserve">Electronics </w:t>
      </w:r>
      <w:r>
        <w:rPr>
          <w:rFonts w:cstheme="minorHAnsi"/>
          <w:bCs/>
        </w:rPr>
        <w:t>product</w:t>
      </w:r>
      <w:r w:rsidR="00B042B6">
        <w:rPr>
          <w:rFonts w:cstheme="minorHAnsi"/>
          <w:bCs/>
        </w:rPr>
        <w:t>s</w:t>
      </w:r>
      <w:r>
        <w:rPr>
          <w:rFonts w:cstheme="minorHAnsi"/>
          <w:bCs/>
        </w:rPr>
        <w:t xml:space="preserve"> </w:t>
      </w:r>
    </w:p>
    <w:p w14:paraId="40B6533F" w14:textId="4504E524" w:rsidR="00901C04" w:rsidRDefault="00901C04" w:rsidP="00901C04">
      <w:pPr>
        <w:pBdr>
          <w:top w:val="nil"/>
          <w:left w:val="nil"/>
          <w:bottom w:val="nil"/>
          <w:right w:val="nil"/>
          <w:between w:val="nil"/>
        </w:pBdr>
        <w:spacing w:after="0" w:line="240" w:lineRule="auto"/>
        <w:rPr>
          <w:rFonts w:cstheme="minorHAnsi"/>
          <w:bCs/>
        </w:rPr>
      </w:pPr>
    </w:p>
    <w:p w14:paraId="67D76C65" w14:textId="7A343B2E" w:rsidR="00901C04" w:rsidRPr="007618C5" w:rsidRDefault="00901C04" w:rsidP="009655CA">
      <w:pPr>
        <w:pBdr>
          <w:top w:val="nil"/>
          <w:left w:val="nil"/>
          <w:bottom w:val="nil"/>
          <w:right w:val="nil"/>
          <w:between w:val="nil"/>
        </w:pBdr>
        <w:spacing w:after="0" w:line="240" w:lineRule="auto"/>
        <w:rPr>
          <w:rFonts w:cstheme="minorHAnsi"/>
          <w:bCs/>
        </w:rPr>
      </w:pPr>
      <w:r>
        <w:rPr>
          <w:rFonts w:cstheme="minorHAnsi"/>
          <w:bCs/>
        </w:rPr>
        <w:t>Additionally, Sony will provide grant winners:</w:t>
      </w:r>
    </w:p>
    <w:p w14:paraId="30736935" w14:textId="77C23633" w:rsidR="00F979C0" w:rsidRDefault="00F979C0" w:rsidP="00F979C0">
      <w:pPr>
        <w:pStyle w:val="ListParagraph"/>
        <w:numPr>
          <w:ilvl w:val="0"/>
          <w:numId w:val="5"/>
        </w:numPr>
        <w:pBdr>
          <w:top w:val="nil"/>
          <w:left w:val="nil"/>
          <w:bottom w:val="nil"/>
          <w:right w:val="nil"/>
          <w:between w:val="nil"/>
        </w:pBdr>
        <w:spacing w:after="0" w:line="240" w:lineRule="auto"/>
        <w:rPr>
          <w:rFonts w:cstheme="minorHAnsi"/>
          <w:bCs/>
        </w:rPr>
      </w:pPr>
      <w:r>
        <w:rPr>
          <w:rFonts w:cstheme="minorHAnsi"/>
          <w:bCs/>
        </w:rPr>
        <w:t xml:space="preserve">A custom </w:t>
      </w:r>
      <w:r w:rsidR="00901C04">
        <w:rPr>
          <w:rFonts w:cstheme="minorHAnsi"/>
          <w:bCs/>
        </w:rPr>
        <w:t xml:space="preserve">short </w:t>
      </w:r>
      <w:r>
        <w:rPr>
          <w:rFonts w:cstheme="minorHAnsi"/>
          <w:bCs/>
        </w:rPr>
        <w:t xml:space="preserve">film promoting the organization’s mission and efforts, created in </w:t>
      </w:r>
      <w:r w:rsidR="00F5385F">
        <w:rPr>
          <w:rFonts w:cstheme="minorHAnsi"/>
          <w:bCs/>
        </w:rPr>
        <w:t xml:space="preserve">collaboration </w:t>
      </w:r>
      <w:r>
        <w:rPr>
          <w:rFonts w:cstheme="minorHAnsi"/>
          <w:bCs/>
        </w:rPr>
        <w:t>with a team of Sony-affiliated creators</w:t>
      </w:r>
    </w:p>
    <w:p w14:paraId="5697F064" w14:textId="70A637A3" w:rsidR="00F979C0" w:rsidRDefault="00F5385F" w:rsidP="00F979C0">
      <w:pPr>
        <w:pStyle w:val="ListParagraph"/>
        <w:numPr>
          <w:ilvl w:val="0"/>
          <w:numId w:val="5"/>
        </w:numPr>
        <w:pBdr>
          <w:top w:val="nil"/>
          <w:left w:val="nil"/>
          <w:bottom w:val="nil"/>
          <w:right w:val="nil"/>
          <w:between w:val="nil"/>
        </w:pBdr>
        <w:spacing w:after="0" w:line="240" w:lineRule="auto"/>
        <w:rPr>
          <w:rFonts w:cstheme="minorHAnsi"/>
          <w:bCs/>
        </w:rPr>
      </w:pPr>
      <w:r>
        <w:rPr>
          <w:rFonts w:cstheme="minorHAnsi"/>
          <w:bCs/>
        </w:rPr>
        <w:t>S</w:t>
      </w:r>
      <w:r w:rsidR="00F979C0">
        <w:rPr>
          <w:rFonts w:cstheme="minorHAnsi"/>
          <w:bCs/>
        </w:rPr>
        <w:t>upport of the Sony brand and platform to help spread their message and raise awareness</w:t>
      </w:r>
    </w:p>
    <w:p w14:paraId="1DEE19E0" w14:textId="77777777" w:rsidR="00F979C0" w:rsidRDefault="00F979C0" w:rsidP="00F979C0">
      <w:pPr>
        <w:pStyle w:val="ListParagraph"/>
        <w:numPr>
          <w:ilvl w:val="0"/>
          <w:numId w:val="5"/>
        </w:numPr>
        <w:pBdr>
          <w:top w:val="nil"/>
          <w:left w:val="nil"/>
          <w:bottom w:val="nil"/>
          <w:right w:val="nil"/>
          <w:between w:val="nil"/>
        </w:pBdr>
        <w:spacing w:after="0" w:line="240" w:lineRule="auto"/>
        <w:rPr>
          <w:rFonts w:cstheme="minorHAnsi"/>
          <w:bCs/>
        </w:rPr>
      </w:pPr>
      <w:r>
        <w:rPr>
          <w:rFonts w:cstheme="minorHAnsi"/>
          <w:bCs/>
        </w:rPr>
        <w:t>Additional opportunities for collaboration with Sony Electronics and extended network of corporate partners</w:t>
      </w:r>
    </w:p>
    <w:p w14:paraId="52636F48" w14:textId="77777777" w:rsidR="00F979C0" w:rsidRDefault="00F979C0" w:rsidP="00F979C0">
      <w:pPr>
        <w:pBdr>
          <w:top w:val="nil"/>
          <w:left w:val="nil"/>
          <w:bottom w:val="nil"/>
          <w:right w:val="nil"/>
          <w:between w:val="nil"/>
        </w:pBdr>
        <w:spacing w:after="0" w:line="240" w:lineRule="auto"/>
        <w:rPr>
          <w:rFonts w:cstheme="minorHAnsi"/>
          <w:bCs/>
        </w:rPr>
      </w:pPr>
    </w:p>
    <w:p w14:paraId="2A08605E" w14:textId="3288F4D5" w:rsidR="00F979C0" w:rsidRDefault="00F979C0" w:rsidP="00F979C0">
      <w:pPr>
        <w:pBdr>
          <w:top w:val="nil"/>
          <w:left w:val="nil"/>
          <w:bottom w:val="nil"/>
          <w:right w:val="nil"/>
          <w:between w:val="nil"/>
        </w:pBdr>
        <w:spacing w:after="0" w:line="240" w:lineRule="auto"/>
        <w:rPr>
          <w:rFonts w:cstheme="minorHAnsi"/>
          <w:bCs/>
        </w:rPr>
      </w:pPr>
      <w:r>
        <w:rPr>
          <w:rFonts w:cstheme="minorHAnsi"/>
          <w:bCs/>
        </w:rPr>
        <w:lastRenderedPageBreak/>
        <w:t xml:space="preserve">Eligible </w:t>
      </w:r>
      <w:r w:rsidR="009403A5">
        <w:rPr>
          <w:rFonts w:cstheme="minorHAnsi"/>
          <w:bCs/>
        </w:rPr>
        <w:t xml:space="preserve">non-profit </w:t>
      </w:r>
      <w:r>
        <w:rPr>
          <w:rFonts w:cstheme="minorHAnsi"/>
          <w:bCs/>
        </w:rPr>
        <w:t xml:space="preserve">organizations need to be </w:t>
      </w:r>
      <w:r w:rsidRPr="009D66B8">
        <w:rPr>
          <w:rFonts w:cstheme="minorHAnsi"/>
          <w:bCs/>
        </w:rPr>
        <w:t>501(</w:t>
      </w:r>
      <w:r>
        <w:rPr>
          <w:rFonts w:cstheme="minorHAnsi"/>
          <w:bCs/>
        </w:rPr>
        <w:t>c</w:t>
      </w:r>
      <w:r w:rsidRPr="009D66B8">
        <w:rPr>
          <w:rFonts w:cstheme="minorHAnsi"/>
          <w:bCs/>
        </w:rPr>
        <w:t xml:space="preserve">)(3) </w:t>
      </w:r>
      <w:r>
        <w:rPr>
          <w:rFonts w:cstheme="minorHAnsi"/>
          <w:bCs/>
        </w:rPr>
        <w:t>with less than $500k annual operating revenue</w:t>
      </w:r>
      <w:r w:rsidR="00F5385F">
        <w:rPr>
          <w:rFonts w:cstheme="minorHAnsi"/>
          <w:bCs/>
        </w:rPr>
        <w:t xml:space="preserve"> for 2019 and 2020</w:t>
      </w:r>
      <w:r>
        <w:rPr>
          <w:rFonts w:cstheme="minorHAnsi"/>
          <w:bCs/>
        </w:rPr>
        <w:t xml:space="preserve">, with </w:t>
      </w:r>
      <w:r w:rsidR="009403A5">
        <w:rPr>
          <w:rFonts w:cstheme="minorHAnsi"/>
          <w:bCs/>
        </w:rPr>
        <w:t xml:space="preserve">a key focus on </w:t>
      </w:r>
      <w:r>
        <w:rPr>
          <w:rFonts w:cstheme="minorHAnsi"/>
          <w:bCs/>
        </w:rPr>
        <w:t>programs including, but not limited to:</w:t>
      </w:r>
    </w:p>
    <w:p w14:paraId="418D1E3B" w14:textId="77777777" w:rsidR="00F979C0" w:rsidRDefault="00F979C0" w:rsidP="00F979C0">
      <w:pPr>
        <w:pBdr>
          <w:top w:val="nil"/>
          <w:left w:val="nil"/>
          <w:bottom w:val="nil"/>
          <w:right w:val="nil"/>
          <w:between w:val="nil"/>
        </w:pBdr>
        <w:spacing w:after="0" w:line="240" w:lineRule="auto"/>
        <w:rPr>
          <w:rFonts w:cstheme="minorHAnsi"/>
          <w:bCs/>
        </w:rPr>
      </w:pPr>
    </w:p>
    <w:p w14:paraId="43BE2F0E" w14:textId="1D663280" w:rsidR="00F979C0" w:rsidRDefault="00F979C0" w:rsidP="00F979C0">
      <w:pPr>
        <w:pStyle w:val="ListParagraph"/>
        <w:numPr>
          <w:ilvl w:val="0"/>
          <w:numId w:val="7"/>
        </w:numPr>
        <w:pBdr>
          <w:top w:val="nil"/>
          <w:left w:val="nil"/>
          <w:bottom w:val="nil"/>
          <w:right w:val="nil"/>
          <w:between w:val="nil"/>
        </w:pBdr>
        <w:spacing w:after="0" w:line="240" w:lineRule="auto"/>
        <w:rPr>
          <w:rFonts w:cstheme="minorHAnsi"/>
          <w:bCs/>
        </w:rPr>
      </w:pPr>
      <w:r w:rsidRPr="004E56F9">
        <w:rPr>
          <w:rFonts w:cstheme="minorHAnsi"/>
          <w:bCs/>
        </w:rPr>
        <w:t xml:space="preserve">STEAM </w:t>
      </w:r>
      <w:r>
        <w:rPr>
          <w:rFonts w:cstheme="minorHAnsi"/>
          <w:bCs/>
        </w:rPr>
        <w:t>Education (Science, Technology, Engineering, the Arts and Mathematics)</w:t>
      </w:r>
    </w:p>
    <w:p w14:paraId="7324ED57" w14:textId="3E6A8005" w:rsidR="00F979C0" w:rsidRDefault="00F979C0" w:rsidP="00F979C0">
      <w:pPr>
        <w:pStyle w:val="ListParagraph"/>
        <w:numPr>
          <w:ilvl w:val="0"/>
          <w:numId w:val="7"/>
        </w:numPr>
        <w:pBdr>
          <w:top w:val="nil"/>
          <w:left w:val="nil"/>
          <w:bottom w:val="nil"/>
          <w:right w:val="nil"/>
          <w:between w:val="nil"/>
        </w:pBdr>
        <w:spacing w:after="0" w:line="240" w:lineRule="auto"/>
        <w:rPr>
          <w:rFonts w:cstheme="minorHAnsi"/>
          <w:bCs/>
        </w:rPr>
      </w:pPr>
      <w:r>
        <w:rPr>
          <w:rFonts w:cstheme="minorHAnsi"/>
          <w:bCs/>
        </w:rPr>
        <w:t>Academic Enrichment</w:t>
      </w:r>
    </w:p>
    <w:p w14:paraId="7590E284" w14:textId="78876341" w:rsidR="00F979C0" w:rsidRDefault="00F979C0" w:rsidP="00F979C0">
      <w:pPr>
        <w:pStyle w:val="ListParagraph"/>
        <w:numPr>
          <w:ilvl w:val="0"/>
          <w:numId w:val="7"/>
        </w:numPr>
        <w:pBdr>
          <w:top w:val="nil"/>
          <w:left w:val="nil"/>
          <w:bottom w:val="nil"/>
          <w:right w:val="nil"/>
          <w:between w:val="nil"/>
        </w:pBdr>
        <w:spacing w:after="0" w:line="240" w:lineRule="auto"/>
        <w:rPr>
          <w:rFonts w:cstheme="minorHAnsi"/>
          <w:bCs/>
        </w:rPr>
      </w:pPr>
      <w:r w:rsidRPr="004E56F9">
        <w:rPr>
          <w:rFonts w:cstheme="minorHAnsi"/>
          <w:bCs/>
        </w:rPr>
        <w:t xml:space="preserve">Workforce Development </w:t>
      </w:r>
    </w:p>
    <w:p w14:paraId="021318C5" w14:textId="6BE9443D" w:rsidR="00F979C0" w:rsidRDefault="00F979C0" w:rsidP="004E56F9">
      <w:pPr>
        <w:pStyle w:val="ListParagraph"/>
        <w:numPr>
          <w:ilvl w:val="0"/>
          <w:numId w:val="7"/>
        </w:numPr>
        <w:pBdr>
          <w:top w:val="nil"/>
          <w:left w:val="nil"/>
          <w:bottom w:val="nil"/>
          <w:right w:val="nil"/>
          <w:between w:val="nil"/>
        </w:pBdr>
        <w:spacing w:after="0" w:line="240" w:lineRule="auto"/>
        <w:rPr>
          <w:rFonts w:cstheme="minorHAnsi"/>
          <w:bCs/>
        </w:rPr>
      </w:pPr>
      <w:r w:rsidRPr="004E56F9">
        <w:rPr>
          <w:rFonts w:cstheme="minorHAnsi"/>
          <w:bCs/>
        </w:rPr>
        <w:t xml:space="preserve">Community </w:t>
      </w:r>
      <w:r>
        <w:rPr>
          <w:rFonts w:cstheme="minorHAnsi"/>
          <w:bCs/>
        </w:rPr>
        <w:t>and</w:t>
      </w:r>
      <w:r w:rsidRPr="004E56F9">
        <w:rPr>
          <w:rFonts w:cstheme="minorHAnsi"/>
          <w:bCs/>
        </w:rPr>
        <w:t xml:space="preserve"> Civic Engagement</w:t>
      </w:r>
    </w:p>
    <w:p w14:paraId="57A7AFF2" w14:textId="77777777" w:rsidR="00CD546E" w:rsidRDefault="00CD546E" w:rsidP="00CD546E">
      <w:pPr>
        <w:pBdr>
          <w:top w:val="nil"/>
          <w:left w:val="nil"/>
          <w:bottom w:val="nil"/>
          <w:right w:val="nil"/>
          <w:between w:val="nil"/>
        </w:pBdr>
        <w:spacing w:after="0" w:line="240" w:lineRule="auto"/>
        <w:rPr>
          <w:rFonts w:cstheme="minorHAnsi"/>
          <w:bCs/>
        </w:rPr>
      </w:pPr>
    </w:p>
    <w:p w14:paraId="7809F048" w14:textId="6FCF7627" w:rsidR="005D0571" w:rsidRDefault="005D0571" w:rsidP="005D0571">
      <w:pPr>
        <w:pBdr>
          <w:top w:val="nil"/>
          <w:left w:val="nil"/>
          <w:bottom w:val="nil"/>
          <w:right w:val="nil"/>
          <w:between w:val="nil"/>
        </w:pBdr>
        <w:spacing w:after="0" w:line="240" w:lineRule="auto"/>
        <w:rPr>
          <w:rFonts w:cstheme="minorHAnsi"/>
          <w:bCs/>
        </w:rPr>
      </w:pPr>
      <w:r>
        <w:rPr>
          <w:rFonts w:cstheme="minorHAnsi"/>
          <w:bCs/>
        </w:rPr>
        <w:t xml:space="preserve"> “Sony’s main purpose is to ‘Fill the world with emotion, through the power of creativity and technology</w:t>
      </w:r>
      <w:r w:rsidR="00E53673">
        <w:rPr>
          <w:rFonts w:cstheme="minorHAnsi"/>
          <w:bCs/>
        </w:rPr>
        <w:t>,</w:t>
      </w:r>
      <w:r>
        <w:rPr>
          <w:rFonts w:cstheme="minorHAnsi"/>
          <w:bCs/>
        </w:rPr>
        <w:t>’” said Neal Manowitz, President and COO of Sony Electronics</w:t>
      </w:r>
      <w:r w:rsidR="009655CA">
        <w:rPr>
          <w:rFonts w:cstheme="minorHAnsi"/>
          <w:bCs/>
        </w:rPr>
        <w:t xml:space="preserve"> Inc</w:t>
      </w:r>
      <w:r>
        <w:rPr>
          <w:rFonts w:cstheme="minorHAnsi"/>
          <w:bCs/>
        </w:rPr>
        <w:t xml:space="preserve">.  “CREATE ACTION is designed to support this </w:t>
      </w:r>
      <w:r w:rsidR="00D10BC0">
        <w:rPr>
          <w:rFonts w:cstheme="minorHAnsi"/>
          <w:bCs/>
        </w:rPr>
        <w:t>purpose</w:t>
      </w:r>
      <w:r>
        <w:rPr>
          <w:rFonts w:cstheme="minorHAnsi"/>
          <w:bCs/>
        </w:rPr>
        <w:t>.  It is a program that summons the power of Sony – including funding, product, creative resources and accessibility – to expand the impact and influence of local organizations that are creating a tremendous positive impact in their community</w:t>
      </w:r>
      <w:r w:rsidR="00E53673">
        <w:rPr>
          <w:rFonts w:cstheme="minorHAnsi"/>
          <w:bCs/>
        </w:rPr>
        <w:t>.</w:t>
      </w:r>
      <w:r>
        <w:rPr>
          <w:rFonts w:cstheme="minorHAnsi"/>
          <w:bCs/>
        </w:rPr>
        <w:t xml:space="preserve">”  </w:t>
      </w:r>
    </w:p>
    <w:p w14:paraId="20930EED" w14:textId="2F727279" w:rsidR="005D0571" w:rsidRDefault="005D0571" w:rsidP="002F1D14">
      <w:pPr>
        <w:pBdr>
          <w:top w:val="nil"/>
          <w:left w:val="nil"/>
          <w:bottom w:val="nil"/>
          <w:right w:val="nil"/>
          <w:between w:val="nil"/>
        </w:pBdr>
        <w:spacing w:after="0" w:line="240" w:lineRule="auto"/>
        <w:rPr>
          <w:rFonts w:cstheme="minorHAnsi"/>
          <w:bCs/>
        </w:rPr>
      </w:pPr>
    </w:p>
    <w:p w14:paraId="7EE28197" w14:textId="38A99EE3" w:rsidR="00CD546E" w:rsidRDefault="00CD546E" w:rsidP="00CD546E">
      <w:pPr>
        <w:pBdr>
          <w:top w:val="nil"/>
          <w:left w:val="nil"/>
          <w:bottom w:val="nil"/>
          <w:right w:val="nil"/>
          <w:between w:val="nil"/>
        </w:pBdr>
        <w:spacing w:after="0" w:line="240" w:lineRule="auto"/>
        <w:rPr>
          <w:rFonts w:cstheme="minorHAnsi"/>
          <w:bCs/>
        </w:rPr>
      </w:pPr>
      <w:r w:rsidRPr="009D66B8">
        <w:rPr>
          <w:rFonts w:cstheme="minorHAnsi"/>
          <w:bCs/>
        </w:rPr>
        <w:t xml:space="preserve">The program </w:t>
      </w:r>
      <w:r>
        <w:rPr>
          <w:rFonts w:cstheme="minorHAnsi"/>
          <w:bCs/>
        </w:rPr>
        <w:t>launches</w:t>
      </w:r>
      <w:r w:rsidRPr="009D66B8">
        <w:rPr>
          <w:rFonts w:cstheme="minorHAnsi"/>
          <w:bCs/>
        </w:rPr>
        <w:t xml:space="preserve"> with a national call-to-action for</w:t>
      </w:r>
      <w:r>
        <w:rPr>
          <w:rFonts w:cstheme="minorHAnsi"/>
          <w:bCs/>
        </w:rPr>
        <w:t xml:space="preserve"> applications, open from today through March 29</w:t>
      </w:r>
      <w:r w:rsidRPr="00CD546E">
        <w:rPr>
          <w:rFonts w:cstheme="minorHAnsi"/>
          <w:bCs/>
          <w:vertAlign w:val="superscript"/>
        </w:rPr>
        <w:t>th</w:t>
      </w:r>
      <w:r>
        <w:rPr>
          <w:rFonts w:cstheme="minorHAnsi"/>
          <w:bCs/>
        </w:rPr>
        <w:t xml:space="preserve">, 2022.  After initial submission, each application will be within consideration throughout the entirety of the program.  </w:t>
      </w:r>
    </w:p>
    <w:p w14:paraId="6D259B1C" w14:textId="77777777" w:rsidR="00CD546E" w:rsidRDefault="00CD546E" w:rsidP="00CD546E">
      <w:pPr>
        <w:pBdr>
          <w:top w:val="nil"/>
          <w:left w:val="nil"/>
          <w:bottom w:val="nil"/>
          <w:right w:val="nil"/>
          <w:between w:val="nil"/>
        </w:pBdr>
        <w:spacing w:after="0" w:line="240" w:lineRule="auto"/>
        <w:rPr>
          <w:rFonts w:cstheme="minorHAnsi"/>
          <w:b/>
        </w:rPr>
      </w:pPr>
    </w:p>
    <w:p w14:paraId="59FF2870" w14:textId="175B1708" w:rsidR="00CD546E" w:rsidRPr="00CD546E" w:rsidRDefault="00CD546E" w:rsidP="00CD546E">
      <w:pPr>
        <w:pBdr>
          <w:top w:val="nil"/>
          <w:left w:val="nil"/>
          <w:bottom w:val="nil"/>
          <w:right w:val="nil"/>
          <w:between w:val="nil"/>
        </w:pBdr>
        <w:spacing w:after="0" w:line="240" w:lineRule="auto"/>
        <w:rPr>
          <w:rFonts w:cstheme="minorHAnsi"/>
          <w:b/>
        </w:rPr>
      </w:pPr>
      <w:r w:rsidRPr="00CD546E">
        <w:rPr>
          <w:rFonts w:cstheme="minorHAnsi"/>
          <w:b/>
        </w:rPr>
        <w:t xml:space="preserve">To </w:t>
      </w:r>
      <w:r>
        <w:rPr>
          <w:rFonts w:cstheme="minorHAnsi"/>
          <w:b/>
        </w:rPr>
        <w:t xml:space="preserve">learn more, </w:t>
      </w:r>
      <w:r w:rsidR="00901C04">
        <w:rPr>
          <w:rFonts w:cstheme="minorHAnsi"/>
          <w:b/>
        </w:rPr>
        <w:t>s</w:t>
      </w:r>
      <w:r w:rsidR="00901C04" w:rsidRPr="00901C04">
        <w:rPr>
          <w:rFonts w:cstheme="minorHAnsi"/>
          <w:b/>
        </w:rPr>
        <w:t xml:space="preserve">ee Sony Electronics’ Create Action Grant Program Official Rules, including awards, entry instructions, etc. </w:t>
      </w:r>
      <w:r w:rsidR="00901C04">
        <w:rPr>
          <w:rFonts w:cstheme="minorHAnsi"/>
          <w:b/>
        </w:rPr>
        <w:t xml:space="preserve">and </w:t>
      </w:r>
      <w:r>
        <w:rPr>
          <w:rFonts w:cstheme="minorHAnsi"/>
          <w:b/>
        </w:rPr>
        <w:t xml:space="preserve">to </w:t>
      </w:r>
      <w:r w:rsidRPr="00CD546E">
        <w:rPr>
          <w:rFonts w:cstheme="minorHAnsi"/>
          <w:b/>
        </w:rPr>
        <w:t>apply for a CREATE ACTION grant, please visit:</w:t>
      </w:r>
    </w:p>
    <w:p w14:paraId="6A7011D5" w14:textId="45FF797B" w:rsidR="00CD546E" w:rsidRPr="00CD546E" w:rsidRDefault="0075675B" w:rsidP="00CD546E">
      <w:pPr>
        <w:pBdr>
          <w:top w:val="nil"/>
          <w:left w:val="nil"/>
          <w:bottom w:val="nil"/>
          <w:right w:val="nil"/>
          <w:between w:val="nil"/>
        </w:pBdr>
        <w:spacing w:after="0" w:line="240" w:lineRule="auto"/>
        <w:rPr>
          <w:rFonts w:cstheme="minorHAnsi"/>
          <w:bCs/>
          <w:sz w:val="24"/>
          <w:szCs w:val="24"/>
        </w:rPr>
      </w:pPr>
      <w:hyperlink r:id="rId14" w:history="1">
        <w:r w:rsidR="00CD546E" w:rsidRPr="00CD546E">
          <w:rPr>
            <w:rStyle w:val="Hyperlink"/>
            <w:rFonts w:cstheme="minorHAnsi"/>
            <w:b/>
            <w:i/>
            <w:iCs/>
            <w:sz w:val="24"/>
            <w:szCs w:val="24"/>
          </w:rPr>
          <w:t>www.alphauniverse.com/createaction</w:t>
        </w:r>
      </w:hyperlink>
      <w:r w:rsidR="00A672BB">
        <w:rPr>
          <w:rStyle w:val="Hyperlink"/>
          <w:rFonts w:cstheme="minorHAnsi"/>
          <w:b/>
          <w:i/>
          <w:iCs/>
          <w:sz w:val="24"/>
          <w:szCs w:val="24"/>
        </w:rPr>
        <w:t xml:space="preserve"> </w:t>
      </w:r>
    </w:p>
    <w:p w14:paraId="549E5A68" w14:textId="77777777" w:rsidR="00CD546E" w:rsidRDefault="00CD546E" w:rsidP="002F1D14">
      <w:pPr>
        <w:pBdr>
          <w:top w:val="nil"/>
          <w:left w:val="nil"/>
          <w:bottom w:val="nil"/>
          <w:right w:val="nil"/>
          <w:between w:val="nil"/>
        </w:pBdr>
        <w:spacing w:after="0" w:line="240" w:lineRule="auto"/>
        <w:rPr>
          <w:rFonts w:cstheme="minorHAnsi"/>
          <w:bCs/>
        </w:rPr>
      </w:pPr>
    </w:p>
    <w:p w14:paraId="4A9932C1" w14:textId="77777777" w:rsidR="00CC7F5C" w:rsidRPr="008335C0" w:rsidRDefault="00CC7F5C" w:rsidP="002F1D14">
      <w:pPr>
        <w:pBdr>
          <w:top w:val="nil"/>
          <w:left w:val="nil"/>
          <w:bottom w:val="nil"/>
          <w:right w:val="nil"/>
          <w:between w:val="nil"/>
        </w:pBdr>
        <w:spacing w:after="0" w:line="240" w:lineRule="auto"/>
        <w:rPr>
          <w:rFonts w:cstheme="minorHAnsi"/>
          <w:b/>
          <w:i/>
          <w:iCs/>
        </w:rPr>
      </w:pPr>
    </w:p>
    <w:p w14:paraId="33B12412" w14:textId="54BB037B" w:rsidR="0022295E" w:rsidRPr="005A2D0B" w:rsidRDefault="0022295E" w:rsidP="009D66B8">
      <w:pPr>
        <w:pBdr>
          <w:top w:val="nil"/>
          <w:left w:val="nil"/>
          <w:bottom w:val="nil"/>
          <w:right w:val="nil"/>
          <w:between w:val="nil"/>
        </w:pBdr>
        <w:spacing w:after="0" w:line="240" w:lineRule="auto"/>
        <w:rPr>
          <w:rFonts w:eastAsia="Verdana" w:cstheme="minorHAnsi"/>
        </w:rPr>
      </w:pPr>
    </w:p>
    <w:p w14:paraId="70195C0F" w14:textId="77777777" w:rsidR="0015513F" w:rsidRDefault="0015513F" w:rsidP="0015513F">
      <w:pPr>
        <w:spacing w:after="0"/>
        <w:jc w:val="center"/>
      </w:pPr>
    </w:p>
    <w:p w14:paraId="17ED8DE8" w14:textId="77777777" w:rsidR="0015513F" w:rsidRPr="00061244" w:rsidRDefault="0015513F" w:rsidP="0015513F">
      <w:pPr>
        <w:spacing w:after="0"/>
        <w:jc w:val="center"/>
      </w:pPr>
      <w:r w:rsidRPr="00061244">
        <w:t>###</w:t>
      </w:r>
    </w:p>
    <w:p w14:paraId="0F69CAD6" w14:textId="77777777" w:rsidR="0015513F" w:rsidRDefault="0015513F" w:rsidP="0015513F">
      <w:pPr>
        <w:spacing w:after="0"/>
        <w:rPr>
          <w:b/>
        </w:rPr>
      </w:pPr>
    </w:p>
    <w:p w14:paraId="68972724" w14:textId="77777777" w:rsidR="0015513F" w:rsidRPr="00602161" w:rsidRDefault="0015513F" w:rsidP="0015513F">
      <w:pPr>
        <w:spacing w:after="0"/>
        <w:rPr>
          <w:b/>
        </w:rPr>
      </w:pPr>
      <w:r w:rsidRPr="00602161">
        <w:rPr>
          <w:b/>
        </w:rPr>
        <w:t>About Sony Electronics Inc.</w:t>
      </w:r>
    </w:p>
    <w:p w14:paraId="09C58126" w14:textId="019BA88D" w:rsidR="0015513F" w:rsidRPr="00602161" w:rsidRDefault="0015513F" w:rsidP="0015513F">
      <w:pPr>
        <w:spacing w:after="0"/>
      </w:pPr>
      <w:r w:rsidRPr="00602161">
        <w:t xml:space="preserve">Sony Electronics is a subsidiary of Sony Corporation of America and an affiliate of Sony </w:t>
      </w:r>
      <w:r w:rsidR="003E29E0">
        <w:t xml:space="preserve">Group </w:t>
      </w:r>
      <w:r w:rsidRPr="00602161">
        <w:t xml:space="preserve">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5" w:history="1">
        <w:r w:rsidRPr="008F5F46">
          <w:rPr>
            <w:rStyle w:val="Hyperlink"/>
          </w:rPr>
          <w:t>http://www.sony.com/news</w:t>
        </w:r>
      </w:hyperlink>
      <w:r>
        <w:t xml:space="preserve"> </w:t>
      </w:r>
      <w:r w:rsidRPr="00602161">
        <w:t>for more information.</w:t>
      </w:r>
    </w:p>
    <w:p w14:paraId="78F845F3" w14:textId="77777777" w:rsidR="0015513F" w:rsidRDefault="0015513F" w:rsidP="0015513F">
      <w:pPr>
        <w:spacing w:after="0"/>
      </w:pPr>
    </w:p>
    <w:p w14:paraId="18EB9F81" w14:textId="06664599" w:rsidR="009D66B8" w:rsidRPr="005D0571" w:rsidRDefault="009D66B8" w:rsidP="0015513F">
      <w:pPr>
        <w:spacing w:after="0"/>
        <w:rPr>
          <w:b/>
          <w:sz w:val="28"/>
          <w:szCs w:val="28"/>
        </w:rPr>
      </w:pPr>
    </w:p>
    <w:sectPr w:rsidR="009D66B8" w:rsidRPr="005D0571" w:rsidSect="00C249CB">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EEBDE" w14:textId="77777777" w:rsidR="0075675B" w:rsidRDefault="0075675B" w:rsidP="00C249CB">
      <w:pPr>
        <w:spacing w:after="0" w:line="240" w:lineRule="auto"/>
      </w:pPr>
      <w:r>
        <w:separator/>
      </w:r>
    </w:p>
  </w:endnote>
  <w:endnote w:type="continuationSeparator" w:id="0">
    <w:p w14:paraId="539AA85F" w14:textId="77777777" w:rsidR="0075675B" w:rsidRDefault="0075675B" w:rsidP="00C249CB">
      <w:pPr>
        <w:spacing w:after="0" w:line="240" w:lineRule="auto"/>
      </w:pPr>
      <w:r>
        <w:continuationSeparator/>
      </w:r>
    </w:p>
  </w:endnote>
  <w:endnote w:type="continuationNotice" w:id="1">
    <w:p w14:paraId="27208C89" w14:textId="77777777" w:rsidR="0075675B" w:rsidRDefault="00756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3ED1" w14:textId="77777777" w:rsidR="00FE0051" w:rsidRDefault="00FE0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520A7" w14:textId="77777777" w:rsidR="00FE0051" w:rsidRDefault="00FE0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FA241" w14:textId="77777777" w:rsidR="00FE0051" w:rsidRDefault="00FE0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AD7C2" w14:textId="77777777" w:rsidR="0075675B" w:rsidRDefault="0075675B" w:rsidP="00C249CB">
      <w:pPr>
        <w:spacing w:after="0" w:line="240" w:lineRule="auto"/>
      </w:pPr>
      <w:r>
        <w:separator/>
      </w:r>
    </w:p>
  </w:footnote>
  <w:footnote w:type="continuationSeparator" w:id="0">
    <w:p w14:paraId="753CA048" w14:textId="77777777" w:rsidR="0075675B" w:rsidRDefault="0075675B" w:rsidP="00C249CB">
      <w:pPr>
        <w:spacing w:after="0" w:line="240" w:lineRule="auto"/>
      </w:pPr>
      <w:r>
        <w:continuationSeparator/>
      </w:r>
    </w:p>
  </w:footnote>
  <w:footnote w:type="continuationNotice" w:id="1">
    <w:p w14:paraId="26F0BA24" w14:textId="77777777" w:rsidR="0075675B" w:rsidRDefault="007567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19D6A" w14:textId="77777777" w:rsidR="00FE0051" w:rsidRDefault="00FE0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1CFE1" w14:textId="77777777" w:rsidR="00FE0051" w:rsidRDefault="00FE0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D35B" w14:textId="77777777" w:rsidR="00C249CB" w:rsidRDefault="6F33D158">
    <w:pPr>
      <w:pStyle w:val="Header"/>
    </w:pPr>
    <w:r>
      <w:rPr>
        <w:noProof/>
      </w:rPr>
      <w:drawing>
        <wp:inline distT="0" distB="0" distL="0" distR="0" wp14:anchorId="6E55B4B7" wp14:editId="3D90032D">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90472"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6F8A"/>
    <w:multiLevelType w:val="hybridMultilevel"/>
    <w:tmpl w:val="E80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57054"/>
    <w:multiLevelType w:val="hybridMultilevel"/>
    <w:tmpl w:val="43EE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04609"/>
    <w:multiLevelType w:val="hybridMultilevel"/>
    <w:tmpl w:val="C900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F2396"/>
    <w:multiLevelType w:val="hybridMultilevel"/>
    <w:tmpl w:val="CFC8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E0DE4"/>
    <w:multiLevelType w:val="hybridMultilevel"/>
    <w:tmpl w:val="0C4E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C331C"/>
    <w:multiLevelType w:val="hybridMultilevel"/>
    <w:tmpl w:val="F876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DW2sDQ1tLAwMDZU0lEKTi0uzszPAykwNKkFAJy0lcctAAAA"/>
  </w:docVars>
  <w:rsids>
    <w:rsidRoot w:val="00A82F93"/>
    <w:rsid w:val="000033A6"/>
    <w:rsid w:val="0000625A"/>
    <w:rsid w:val="00021A03"/>
    <w:rsid w:val="00026C72"/>
    <w:rsid w:val="00027EAB"/>
    <w:rsid w:val="00035BBB"/>
    <w:rsid w:val="00060B83"/>
    <w:rsid w:val="00062F20"/>
    <w:rsid w:val="000642FE"/>
    <w:rsid w:val="00064D55"/>
    <w:rsid w:val="000653A7"/>
    <w:rsid w:val="000674F4"/>
    <w:rsid w:val="000721A5"/>
    <w:rsid w:val="00074A02"/>
    <w:rsid w:val="00085EA4"/>
    <w:rsid w:val="00094312"/>
    <w:rsid w:val="00095AC0"/>
    <w:rsid w:val="00096C22"/>
    <w:rsid w:val="000A3C71"/>
    <w:rsid w:val="000C7085"/>
    <w:rsid w:val="000D0BD7"/>
    <w:rsid w:val="000D5D72"/>
    <w:rsid w:val="000E1259"/>
    <w:rsid w:val="000E1495"/>
    <w:rsid w:val="000F3762"/>
    <w:rsid w:val="000F5108"/>
    <w:rsid w:val="000F619B"/>
    <w:rsid w:val="00124F3A"/>
    <w:rsid w:val="001409C0"/>
    <w:rsid w:val="001422B6"/>
    <w:rsid w:val="0014567F"/>
    <w:rsid w:val="00147EBF"/>
    <w:rsid w:val="0015513F"/>
    <w:rsid w:val="00155D83"/>
    <w:rsid w:val="00160C73"/>
    <w:rsid w:val="001717FC"/>
    <w:rsid w:val="00175B92"/>
    <w:rsid w:val="00180172"/>
    <w:rsid w:val="001827D7"/>
    <w:rsid w:val="00183C66"/>
    <w:rsid w:val="001915D7"/>
    <w:rsid w:val="00191FF6"/>
    <w:rsid w:val="001970D9"/>
    <w:rsid w:val="001A67B3"/>
    <w:rsid w:val="001B6521"/>
    <w:rsid w:val="001D1368"/>
    <w:rsid w:val="001D4386"/>
    <w:rsid w:val="001D5CD4"/>
    <w:rsid w:val="001E3C46"/>
    <w:rsid w:val="001E6A38"/>
    <w:rsid w:val="001F12A0"/>
    <w:rsid w:val="001F3E85"/>
    <w:rsid w:val="001F6C1B"/>
    <w:rsid w:val="00201038"/>
    <w:rsid w:val="0020216E"/>
    <w:rsid w:val="002201AE"/>
    <w:rsid w:val="0022295E"/>
    <w:rsid w:val="00261206"/>
    <w:rsid w:val="00261726"/>
    <w:rsid w:val="00263DBF"/>
    <w:rsid w:val="002845FE"/>
    <w:rsid w:val="002867E8"/>
    <w:rsid w:val="002B01A2"/>
    <w:rsid w:val="002C2B99"/>
    <w:rsid w:val="002C3830"/>
    <w:rsid w:val="002C390F"/>
    <w:rsid w:val="002D37DA"/>
    <w:rsid w:val="002F1D14"/>
    <w:rsid w:val="0030502E"/>
    <w:rsid w:val="00306DD4"/>
    <w:rsid w:val="003160A8"/>
    <w:rsid w:val="00343F52"/>
    <w:rsid w:val="0034582C"/>
    <w:rsid w:val="00366D5C"/>
    <w:rsid w:val="0037294F"/>
    <w:rsid w:val="003A10E9"/>
    <w:rsid w:val="003A7B38"/>
    <w:rsid w:val="003C09AF"/>
    <w:rsid w:val="003C7C97"/>
    <w:rsid w:val="003D7CC4"/>
    <w:rsid w:val="003E29E0"/>
    <w:rsid w:val="003E36C0"/>
    <w:rsid w:val="003E51EF"/>
    <w:rsid w:val="003F29F6"/>
    <w:rsid w:val="003F5F43"/>
    <w:rsid w:val="00402671"/>
    <w:rsid w:val="004101C7"/>
    <w:rsid w:val="004152C6"/>
    <w:rsid w:val="004225BA"/>
    <w:rsid w:val="00453706"/>
    <w:rsid w:val="00462E90"/>
    <w:rsid w:val="00464E8C"/>
    <w:rsid w:val="004654DC"/>
    <w:rsid w:val="00465B7A"/>
    <w:rsid w:val="0046726B"/>
    <w:rsid w:val="0047361B"/>
    <w:rsid w:val="004A3F5A"/>
    <w:rsid w:val="004B6655"/>
    <w:rsid w:val="004B6D0F"/>
    <w:rsid w:val="004C1C5C"/>
    <w:rsid w:val="004C63FD"/>
    <w:rsid w:val="004E56F9"/>
    <w:rsid w:val="004E66B9"/>
    <w:rsid w:val="00500161"/>
    <w:rsid w:val="00504790"/>
    <w:rsid w:val="00523B3A"/>
    <w:rsid w:val="00532F9E"/>
    <w:rsid w:val="00542EB4"/>
    <w:rsid w:val="005445D6"/>
    <w:rsid w:val="005508E0"/>
    <w:rsid w:val="00567505"/>
    <w:rsid w:val="00572A58"/>
    <w:rsid w:val="00577CC5"/>
    <w:rsid w:val="00583B2A"/>
    <w:rsid w:val="00583BC0"/>
    <w:rsid w:val="00594863"/>
    <w:rsid w:val="005A105A"/>
    <w:rsid w:val="005A12A6"/>
    <w:rsid w:val="005A2D0B"/>
    <w:rsid w:val="005A552B"/>
    <w:rsid w:val="005A7E98"/>
    <w:rsid w:val="005B07FE"/>
    <w:rsid w:val="005C0892"/>
    <w:rsid w:val="005D0571"/>
    <w:rsid w:val="005D447B"/>
    <w:rsid w:val="005D5D20"/>
    <w:rsid w:val="005E0BE2"/>
    <w:rsid w:val="005E36E1"/>
    <w:rsid w:val="005F5274"/>
    <w:rsid w:val="00602A2F"/>
    <w:rsid w:val="0061400B"/>
    <w:rsid w:val="00614191"/>
    <w:rsid w:val="00621BD9"/>
    <w:rsid w:val="00627AF8"/>
    <w:rsid w:val="00637A77"/>
    <w:rsid w:val="00640B02"/>
    <w:rsid w:val="00645D3E"/>
    <w:rsid w:val="00645EB4"/>
    <w:rsid w:val="006855F6"/>
    <w:rsid w:val="006B18ED"/>
    <w:rsid w:val="006B4462"/>
    <w:rsid w:val="006C22F8"/>
    <w:rsid w:val="006C4C52"/>
    <w:rsid w:val="006E04B3"/>
    <w:rsid w:val="006E2465"/>
    <w:rsid w:val="00701DF9"/>
    <w:rsid w:val="0070413D"/>
    <w:rsid w:val="007101D9"/>
    <w:rsid w:val="007158A2"/>
    <w:rsid w:val="0073215C"/>
    <w:rsid w:val="007352B3"/>
    <w:rsid w:val="007409D8"/>
    <w:rsid w:val="007427FC"/>
    <w:rsid w:val="0074475A"/>
    <w:rsid w:val="00744A2A"/>
    <w:rsid w:val="0074662D"/>
    <w:rsid w:val="00755C11"/>
    <w:rsid w:val="0075675B"/>
    <w:rsid w:val="007618C5"/>
    <w:rsid w:val="0076625C"/>
    <w:rsid w:val="007824D7"/>
    <w:rsid w:val="0079099C"/>
    <w:rsid w:val="00791B94"/>
    <w:rsid w:val="007969D0"/>
    <w:rsid w:val="00796E78"/>
    <w:rsid w:val="007A77A1"/>
    <w:rsid w:val="007C44E9"/>
    <w:rsid w:val="007C67C5"/>
    <w:rsid w:val="007C7C12"/>
    <w:rsid w:val="007E0C31"/>
    <w:rsid w:val="007E29B2"/>
    <w:rsid w:val="007E3A80"/>
    <w:rsid w:val="007F081A"/>
    <w:rsid w:val="007F56F4"/>
    <w:rsid w:val="008016B0"/>
    <w:rsid w:val="0080290D"/>
    <w:rsid w:val="00813FE1"/>
    <w:rsid w:val="008147D6"/>
    <w:rsid w:val="00820CFB"/>
    <w:rsid w:val="008335C0"/>
    <w:rsid w:val="00863B49"/>
    <w:rsid w:val="00867ADC"/>
    <w:rsid w:val="00896899"/>
    <w:rsid w:val="008B11AE"/>
    <w:rsid w:val="008B3B4C"/>
    <w:rsid w:val="008B4BAF"/>
    <w:rsid w:val="008C54F4"/>
    <w:rsid w:val="008E212D"/>
    <w:rsid w:val="008F1397"/>
    <w:rsid w:val="00901C04"/>
    <w:rsid w:val="0090237E"/>
    <w:rsid w:val="009052DC"/>
    <w:rsid w:val="0091076E"/>
    <w:rsid w:val="00911A22"/>
    <w:rsid w:val="0091332A"/>
    <w:rsid w:val="00914238"/>
    <w:rsid w:val="00916272"/>
    <w:rsid w:val="00925955"/>
    <w:rsid w:val="00925A6C"/>
    <w:rsid w:val="00930932"/>
    <w:rsid w:val="00931CD8"/>
    <w:rsid w:val="009360DB"/>
    <w:rsid w:val="009403A5"/>
    <w:rsid w:val="009448B9"/>
    <w:rsid w:val="00944C16"/>
    <w:rsid w:val="00950F7F"/>
    <w:rsid w:val="00960C8B"/>
    <w:rsid w:val="00961B8C"/>
    <w:rsid w:val="009655CA"/>
    <w:rsid w:val="00966A6A"/>
    <w:rsid w:val="009769FD"/>
    <w:rsid w:val="00983063"/>
    <w:rsid w:val="0099020F"/>
    <w:rsid w:val="0099540D"/>
    <w:rsid w:val="009A00A5"/>
    <w:rsid w:val="009A43C3"/>
    <w:rsid w:val="009A5779"/>
    <w:rsid w:val="009B318C"/>
    <w:rsid w:val="009B4ACD"/>
    <w:rsid w:val="009B6036"/>
    <w:rsid w:val="009B69B6"/>
    <w:rsid w:val="009C6F48"/>
    <w:rsid w:val="009D62E7"/>
    <w:rsid w:val="009D66B8"/>
    <w:rsid w:val="009E0650"/>
    <w:rsid w:val="009E24BA"/>
    <w:rsid w:val="009E2E86"/>
    <w:rsid w:val="009E54EC"/>
    <w:rsid w:val="009E555E"/>
    <w:rsid w:val="009F3DE6"/>
    <w:rsid w:val="009F6CAD"/>
    <w:rsid w:val="009F6CB0"/>
    <w:rsid w:val="009F7B64"/>
    <w:rsid w:val="00A0207F"/>
    <w:rsid w:val="00A162F6"/>
    <w:rsid w:val="00A2581F"/>
    <w:rsid w:val="00A26B96"/>
    <w:rsid w:val="00A36667"/>
    <w:rsid w:val="00A42126"/>
    <w:rsid w:val="00A441DE"/>
    <w:rsid w:val="00A45C36"/>
    <w:rsid w:val="00A50B77"/>
    <w:rsid w:val="00A5522C"/>
    <w:rsid w:val="00A648F0"/>
    <w:rsid w:val="00A672BB"/>
    <w:rsid w:val="00A80A96"/>
    <w:rsid w:val="00A82F93"/>
    <w:rsid w:val="00A913CF"/>
    <w:rsid w:val="00AA5203"/>
    <w:rsid w:val="00AC2E2C"/>
    <w:rsid w:val="00AD4D1B"/>
    <w:rsid w:val="00AD607A"/>
    <w:rsid w:val="00AE05CD"/>
    <w:rsid w:val="00AE0BDF"/>
    <w:rsid w:val="00AE1506"/>
    <w:rsid w:val="00B042B6"/>
    <w:rsid w:val="00B52B04"/>
    <w:rsid w:val="00B5532A"/>
    <w:rsid w:val="00B62195"/>
    <w:rsid w:val="00B63C4C"/>
    <w:rsid w:val="00B668B4"/>
    <w:rsid w:val="00B72825"/>
    <w:rsid w:val="00B81AF8"/>
    <w:rsid w:val="00B83B1D"/>
    <w:rsid w:val="00B91567"/>
    <w:rsid w:val="00B96C2D"/>
    <w:rsid w:val="00BB4FA7"/>
    <w:rsid w:val="00BB5F3A"/>
    <w:rsid w:val="00BB796A"/>
    <w:rsid w:val="00BC732B"/>
    <w:rsid w:val="00BD0F11"/>
    <w:rsid w:val="00BE192A"/>
    <w:rsid w:val="00BE2B05"/>
    <w:rsid w:val="00BE5ED6"/>
    <w:rsid w:val="00BE7344"/>
    <w:rsid w:val="00BF473A"/>
    <w:rsid w:val="00BF6F37"/>
    <w:rsid w:val="00C0509E"/>
    <w:rsid w:val="00C07A90"/>
    <w:rsid w:val="00C249CB"/>
    <w:rsid w:val="00C24A13"/>
    <w:rsid w:val="00C326DC"/>
    <w:rsid w:val="00C54B80"/>
    <w:rsid w:val="00C725D4"/>
    <w:rsid w:val="00C858FC"/>
    <w:rsid w:val="00C87FCE"/>
    <w:rsid w:val="00C94C13"/>
    <w:rsid w:val="00CC3686"/>
    <w:rsid w:val="00CC54FE"/>
    <w:rsid w:val="00CC7F5C"/>
    <w:rsid w:val="00CD2276"/>
    <w:rsid w:val="00CD546E"/>
    <w:rsid w:val="00CE050E"/>
    <w:rsid w:val="00CE577D"/>
    <w:rsid w:val="00CF1288"/>
    <w:rsid w:val="00D00A1E"/>
    <w:rsid w:val="00D03418"/>
    <w:rsid w:val="00D10BC0"/>
    <w:rsid w:val="00D1580A"/>
    <w:rsid w:val="00D21E73"/>
    <w:rsid w:val="00D256A3"/>
    <w:rsid w:val="00D31F78"/>
    <w:rsid w:val="00D440A4"/>
    <w:rsid w:val="00D513F0"/>
    <w:rsid w:val="00D524BA"/>
    <w:rsid w:val="00D53AF5"/>
    <w:rsid w:val="00D54ED7"/>
    <w:rsid w:val="00D71B10"/>
    <w:rsid w:val="00D74E32"/>
    <w:rsid w:val="00D74F21"/>
    <w:rsid w:val="00D85AFA"/>
    <w:rsid w:val="00D8707D"/>
    <w:rsid w:val="00DC730B"/>
    <w:rsid w:val="00DF245F"/>
    <w:rsid w:val="00E06478"/>
    <w:rsid w:val="00E104B6"/>
    <w:rsid w:val="00E154F7"/>
    <w:rsid w:val="00E33665"/>
    <w:rsid w:val="00E52A94"/>
    <w:rsid w:val="00E53673"/>
    <w:rsid w:val="00E5372A"/>
    <w:rsid w:val="00E653F6"/>
    <w:rsid w:val="00E733AC"/>
    <w:rsid w:val="00E905D1"/>
    <w:rsid w:val="00E96890"/>
    <w:rsid w:val="00EA7EEF"/>
    <w:rsid w:val="00EB2886"/>
    <w:rsid w:val="00EB2E75"/>
    <w:rsid w:val="00EC1459"/>
    <w:rsid w:val="00EC2BB8"/>
    <w:rsid w:val="00EC7396"/>
    <w:rsid w:val="00ED7ABB"/>
    <w:rsid w:val="00EF012A"/>
    <w:rsid w:val="00EF21D4"/>
    <w:rsid w:val="00F04EF2"/>
    <w:rsid w:val="00F10645"/>
    <w:rsid w:val="00F10D5D"/>
    <w:rsid w:val="00F123AD"/>
    <w:rsid w:val="00F33B6E"/>
    <w:rsid w:val="00F424DB"/>
    <w:rsid w:val="00F52152"/>
    <w:rsid w:val="00F5385F"/>
    <w:rsid w:val="00F570D2"/>
    <w:rsid w:val="00F636A8"/>
    <w:rsid w:val="00F74AB8"/>
    <w:rsid w:val="00F75E1A"/>
    <w:rsid w:val="00F77BF3"/>
    <w:rsid w:val="00F9252E"/>
    <w:rsid w:val="00F96951"/>
    <w:rsid w:val="00F979C0"/>
    <w:rsid w:val="00FC2839"/>
    <w:rsid w:val="00FC33FC"/>
    <w:rsid w:val="00FE0051"/>
    <w:rsid w:val="06D4FEEE"/>
    <w:rsid w:val="0774ED00"/>
    <w:rsid w:val="0F094517"/>
    <w:rsid w:val="151A9A20"/>
    <w:rsid w:val="161D9FAC"/>
    <w:rsid w:val="186D2F11"/>
    <w:rsid w:val="1CE515CC"/>
    <w:rsid w:val="232D04C4"/>
    <w:rsid w:val="28AA3398"/>
    <w:rsid w:val="32C6CE62"/>
    <w:rsid w:val="4126383C"/>
    <w:rsid w:val="41818533"/>
    <w:rsid w:val="4820D0CC"/>
    <w:rsid w:val="5137C444"/>
    <w:rsid w:val="5963EB11"/>
    <w:rsid w:val="6C5B90C2"/>
    <w:rsid w:val="6F33D158"/>
    <w:rsid w:val="74B3A607"/>
    <w:rsid w:val="751B1D3C"/>
    <w:rsid w:val="7606F3A4"/>
    <w:rsid w:val="78C0B7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0DBF1"/>
  <w15:chartTrackingRefBased/>
  <w15:docId w15:val="{606F1A56-7D47-4217-84BA-CA831D44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F93"/>
    <w:rPr>
      <w:sz w:val="18"/>
      <w:szCs w:val="18"/>
    </w:rPr>
  </w:style>
  <w:style w:type="paragraph" w:styleId="CommentText">
    <w:name w:val="annotation text"/>
    <w:basedOn w:val="Normal"/>
    <w:link w:val="CommentTextChar"/>
    <w:uiPriority w:val="99"/>
    <w:unhideWhenUsed/>
    <w:rsid w:val="00A82F93"/>
  </w:style>
  <w:style w:type="character" w:customStyle="1" w:styleId="CommentTextChar">
    <w:name w:val="Comment Text Char"/>
    <w:basedOn w:val="DefaultParagraphFont"/>
    <w:link w:val="CommentText"/>
    <w:uiPriority w:val="99"/>
    <w:rsid w:val="00A82F93"/>
  </w:style>
  <w:style w:type="paragraph" w:styleId="BalloonText">
    <w:name w:val="Balloon Text"/>
    <w:basedOn w:val="Normal"/>
    <w:link w:val="BalloonTextChar"/>
    <w:uiPriority w:val="99"/>
    <w:semiHidden/>
    <w:unhideWhenUsed/>
    <w:rsid w:val="00A8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93"/>
    <w:rPr>
      <w:rFonts w:ascii="Segoe UI" w:hAnsi="Segoe UI" w:cs="Segoe UI"/>
      <w:sz w:val="18"/>
      <w:szCs w:val="18"/>
    </w:rPr>
  </w:style>
  <w:style w:type="paragraph" w:styleId="Header">
    <w:name w:val="header"/>
    <w:basedOn w:val="Normal"/>
    <w:link w:val="HeaderChar"/>
    <w:uiPriority w:val="99"/>
    <w:unhideWhenUsed/>
    <w:rsid w:val="00C2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9CB"/>
  </w:style>
  <w:style w:type="paragraph" w:styleId="Footer">
    <w:name w:val="footer"/>
    <w:basedOn w:val="Normal"/>
    <w:link w:val="FooterChar"/>
    <w:uiPriority w:val="99"/>
    <w:unhideWhenUsed/>
    <w:rsid w:val="00C2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9CB"/>
  </w:style>
  <w:style w:type="character" w:styleId="Hyperlink">
    <w:name w:val="Hyperlink"/>
    <w:basedOn w:val="DefaultParagraphFont"/>
    <w:uiPriority w:val="99"/>
    <w:unhideWhenUsed/>
    <w:rsid w:val="006855F6"/>
    <w:rPr>
      <w:color w:val="0563C1" w:themeColor="hyperlink"/>
      <w:u w:val="single"/>
    </w:rPr>
  </w:style>
  <w:style w:type="paragraph" w:styleId="ListParagraph">
    <w:name w:val="List Paragraph"/>
    <w:basedOn w:val="Normal"/>
    <w:uiPriority w:val="34"/>
    <w:qFormat/>
    <w:rsid w:val="0015513F"/>
    <w:pPr>
      <w:ind w:left="720"/>
      <w:contextualSpacing/>
    </w:pPr>
  </w:style>
  <w:style w:type="paragraph" w:styleId="EndnoteText">
    <w:name w:val="endnote text"/>
    <w:basedOn w:val="Normal"/>
    <w:link w:val="EndnoteTextChar"/>
    <w:uiPriority w:val="99"/>
    <w:semiHidden/>
    <w:unhideWhenUsed/>
    <w:rsid w:val="0015513F"/>
    <w:pPr>
      <w:snapToGrid w:val="0"/>
    </w:pPr>
  </w:style>
  <w:style w:type="character" w:customStyle="1" w:styleId="EndnoteTextChar">
    <w:name w:val="Endnote Text Char"/>
    <w:basedOn w:val="DefaultParagraphFont"/>
    <w:link w:val="EndnoteText"/>
    <w:uiPriority w:val="99"/>
    <w:semiHidden/>
    <w:rsid w:val="0015513F"/>
  </w:style>
  <w:style w:type="character" w:styleId="EndnoteReference">
    <w:name w:val="endnote reference"/>
    <w:basedOn w:val="DefaultParagraphFont"/>
    <w:uiPriority w:val="99"/>
    <w:unhideWhenUsed/>
    <w:rsid w:val="0015513F"/>
    <w:rPr>
      <w:vertAlign w:val="superscript"/>
    </w:rPr>
  </w:style>
  <w:style w:type="paragraph" w:styleId="CommentSubject">
    <w:name w:val="annotation subject"/>
    <w:basedOn w:val="CommentText"/>
    <w:next w:val="CommentText"/>
    <w:link w:val="CommentSubjectChar"/>
    <w:uiPriority w:val="99"/>
    <w:semiHidden/>
    <w:unhideWhenUsed/>
    <w:rsid w:val="00124F3A"/>
    <w:pPr>
      <w:spacing w:line="240" w:lineRule="auto"/>
    </w:pPr>
    <w:rPr>
      <w:rFonts w:eastAsiaTheme="minorHAnsi"/>
      <w:b/>
      <w:bCs/>
      <w:sz w:val="20"/>
      <w:szCs w:val="20"/>
    </w:rPr>
  </w:style>
  <w:style w:type="character" w:customStyle="1" w:styleId="CommentSubjectChar">
    <w:name w:val="Comment Subject Char"/>
    <w:basedOn w:val="CommentTextChar"/>
    <w:link w:val="CommentSubject"/>
    <w:uiPriority w:val="99"/>
    <w:semiHidden/>
    <w:rsid w:val="00124F3A"/>
    <w:rPr>
      <w:rFonts w:eastAsiaTheme="minorEastAsia"/>
      <w:b/>
      <w:bCs/>
      <w:sz w:val="20"/>
      <w:szCs w:val="20"/>
    </w:rPr>
  </w:style>
  <w:style w:type="paragraph" w:styleId="NormalWeb">
    <w:name w:val="Normal (Web)"/>
    <w:basedOn w:val="Normal"/>
    <w:uiPriority w:val="99"/>
    <w:semiHidden/>
    <w:unhideWhenUsed/>
    <w:rsid w:val="00E905D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E1495"/>
    <w:pPr>
      <w:spacing w:after="0" w:line="240" w:lineRule="auto"/>
    </w:pPr>
  </w:style>
  <w:style w:type="character" w:styleId="UnresolvedMention">
    <w:name w:val="Unresolved Mention"/>
    <w:basedOn w:val="DefaultParagraphFont"/>
    <w:uiPriority w:val="99"/>
    <w:semiHidden/>
    <w:unhideWhenUsed/>
    <w:rsid w:val="00A441DE"/>
    <w:rPr>
      <w:color w:val="605E5C"/>
      <w:shd w:val="clear" w:color="auto" w:fill="E1DFDD"/>
    </w:rPr>
  </w:style>
  <w:style w:type="character" w:styleId="FollowedHyperlink">
    <w:name w:val="FollowedHyperlink"/>
    <w:basedOn w:val="DefaultParagraphFont"/>
    <w:uiPriority w:val="99"/>
    <w:semiHidden/>
    <w:unhideWhenUsed/>
    <w:rsid w:val="00C24A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4479">
      <w:bodyDiv w:val="1"/>
      <w:marLeft w:val="0"/>
      <w:marRight w:val="0"/>
      <w:marTop w:val="0"/>
      <w:marBottom w:val="0"/>
      <w:divBdr>
        <w:top w:val="none" w:sz="0" w:space="0" w:color="auto"/>
        <w:left w:val="none" w:sz="0" w:space="0" w:color="auto"/>
        <w:bottom w:val="none" w:sz="0" w:space="0" w:color="auto"/>
        <w:right w:val="none" w:sz="0" w:space="0" w:color="auto"/>
      </w:divBdr>
    </w:div>
    <w:div w:id="209919721">
      <w:bodyDiv w:val="1"/>
      <w:marLeft w:val="0"/>
      <w:marRight w:val="0"/>
      <w:marTop w:val="0"/>
      <w:marBottom w:val="0"/>
      <w:divBdr>
        <w:top w:val="none" w:sz="0" w:space="0" w:color="auto"/>
        <w:left w:val="none" w:sz="0" w:space="0" w:color="auto"/>
        <w:bottom w:val="none" w:sz="0" w:space="0" w:color="auto"/>
        <w:right w:val="none" w:sz="0" w:space="0" w:color="auto"/>
      </w:divBdr>
    </w:div>
    <w:div w:id="455804604">
      <w:bodyDiv w:val="1"/>
      <w:marLeft w:val="0"/>
      <w:marRight w:val="0"/>
      <w:marTop w:val="0"/>
      <w:marBottom w:val="0"/>
      <w:divBdr>
        <w:top w:val="none" w:sz="0" w:space="0" w:color="auto"/>
        <w:left w:val="none" w:sz="0" w:space="0" w:color="auto"/>
        <w:bottom w:val="none" w:sz="0" w:space="0" w:color="auto"/>
        <w:right w:val="none" w:sz="0" w:space="0" w:color="auto"/>
      </w:divBdr>
    </w:div>
    <w:div w:id="654341365">
      <w:bodyDiv w:val="1"/>
      <w:marLeft w:val="0"/>
      <w:marRight w:val="0"/>
      <w:marTop w:val="0"/>
      <w:marBottom w:val="0"/>
      <w:divBdr>
        <w:top w:val="none" w:sz="0" w:space="0" w:color="auto"/>
        <w:left w:val="none" w:sz="0" w:space="0" w:color="auto"/>
        <w:bottom w:val="none" w:sz="0" w:space="0" w:color="auto"/>
        <w:right w:val="none" w:sz="0" w:space="0" w:color="auto"/>
      </w:divBdr>
    </w:div>
    <w:div w:id="762185949">
      <w:bodyDiv w:val="1"/>
      <w:marLeft w:val="0"/>
      <w:marRight w:val="0"/>
      <w:marTop w:val="0"/>
      <w:marBottom w:val="0"/>
      <w:divBdr>
        <w:top w:val="none" w:sz="0" w:space="0" w:color="auto"/>
        <w:left w:val="none" w:sz="0" w:space="0" w:color="auto"/>
        <w:bottom w:val="none" w:sz="0" w:space="0" w:color="auto"/>
        <w:right w:val="none" w:sz="0" w:space="0" w:color="auto"/>
      </w:divBdr>
    </w:div>
    <w:div w:id="812285744">
      <w:bodyDiv w:val="1"/>
      <w:marLeft w:val="0"/>
      <w:marRight w:val="0"/>
      <w:marTop w:val="0"/>
      <w:marBottom w:val="0"/>
      <w:divBdr>
        <w:top w:val="none" w:sz="0" w:space="0" w:color="auto"/>
        <w:left w:val="none" w:sz="0" w:space="0" w:color="auto"/>
        <w:bottom w:val="none" w:sz="0" w:space="0" w:color="auto"/>
        <w:right w:val="none" w:sz="0" w:space="0" w:color="auto"/>
      </w:divBdr>
    </w:div>
    <w:div w:id="1131053008">
      <w:bodyDiv w:val="1"/>
      <w:marLeft w:val="0"/>
      <w:marRight w:val="0"/>
      <w:marTop w:val="0"/>
      <w:marBottom w:val="0"/>
      <w:divBdr>
        <w:top w:val="none" w:sz="0" w:space="0" w:color="auto"/>
        <w:left w:val="none" w:sz="0" w:space="0" w:color="auto"/>
        <w:bottom w:val="none" w:sz="0" w:space="0" w:color="auto"/>
        <w:right w:val="none" w:sz="0" w:space="0" w:color="auto"/>
      </w:divBdr>
    </w:div>
    <w:div w:id="1224759402">
      <w:bodyDiv w:val="1"/>
      <w:marLeft w:val="0"/>
      <w:marRight w:val="0"/>
      <w:marTop w:val="0"/>
      <w:marBottom w:val="0"/>
      <w:divBdr>
        <w:top w:val="none" w:sz="0" w:space="0" w:color="auto"/>
        <w:left w:val="none" w:sz="0" w:space="0" w:color="auto"/>
        <w:bottom w:val="none" w:sz="0" w:space="0" w:color="auto"/>
        <w:right w:val="none" w:sz="0" w:space="0" w:color="auto"/>
      </w:divBdr>
    </w:div>
    <w:div w:id="1303580297">
      <w:bodyDiv w:val="1"/>
      <w:marLeft w:val="0"/>
      <w:marRight w:val="0"/>
      <w:marTop w:val="0"/>
      <w:marBottom w:val="0"/>
      <w:divBdr>
        <w:top w:val="none" w:sz="0" w:space="0" w:color="auto"/>
        <w:left w:val="none" w:sz="0" w:space="0" w:color="auto"/>
        <w:bottom w:val="none" w:sz="0" w:space="0" w:color="auto"/>
        <w:right w:val="none" w:sz="0" w:space="0" w:color="auto"/>
      </w:divBdr>
    </w:div>
    <w:div w:id="1512256371">
      <w:bodyDiv w:val="1"/>
      <w:marLeft w:val="0"/>
      <w:marRight w:val="0"/>
      <w:marTop w:val="0"/>
      <w:marBottom w:val="0"/>
      <w:divBdr>
        <w:top w:val="none" w:sz="0" w:space="0" w:color="auto"/>
        <w:left w:val="none" w:sz="0" w:space="0" w:color="auto"/>
        <w:bottom w:val="none" w:sz="0" w:space="0" w:color="auto"/>
        <w:right w:val="none" w:sz="0" w:space="0" w:color="auto"/>
      </w:divBdr>
    </w:div>
    <w:div w:id="1885601829">
      <w:bodyDiv w:val="1"/>
      <w:marLeft w:val="0"/>
      <w:marRight w:val="0"/>
      <w:marTop w:val="0"/>
      <w:marBottom w:val="0"/>
      <w:divBdr>
        <w:top w:val="none" w:sz="0" w:space="0" w:color="auto"/>
        <w:left w:val="none" w:sz="0" w:space="0" w:color="auto"/>
        <w:bottom w:val="none" w:sz="0" w:space="0" w:color="auto"/>
        <w:right w:val="none" w:sz="0" w:space="0" w:color="auto"/>
      </w:divBdr>
    </w:div>
    <w:div w:id="1906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nymusic.com/sonymusic/sony-music-group-announces-100-million-global-social-justice-fun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_____@sony.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lpr@sony.com" TargetMode="External"/><Relationship Id="rId5" Type="http://schemas.openxmlformats.org/officeDocument/2006/relationships/numbering" Target="numbering.xml"/><Relationship Id="rId15" Type="http://schemas.openxmlformats.org/officeDocument/2006/relationships/hyperlink" Target="http://www.sony.com/new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phauniverse.com/createactio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141B39BD782D44BF63F95FD60BE683" ma:contentTypeVersion="14" ma:contentTypeDescription="Create a new document." ma:contentTypeScope="" ma:versionID="5f5cec2604a42ca795fcabb788679ea5">
  <xsd:schema xmlns:xsd="http://www.w3.org/2001/XMLSchema" xmlns:xs="http://www.w3.org/2001/XMLSchema" xmlns:p="http://schemas.microsoft.com/office/2006/metadata/properties" xmlns:ns3="431449d2-dece-4bac-bbc4-5ae202e698cc" xmlns:ns4="13de54ba-a53e-41c9-9b04-cc68ab37d41f" targetNamespace="http://schemas.microsoft.com/office/2006/metadata/properties" ma:root="true" ma:fieldsID="83fb8c4e8c03f46f0dedaf3b637eca13" ns3:_="" ns4:_="">
    <xsd:import namespace="431449d2-dece-4bac-bbc4-5ae202e698cc"/>
    <xsd:import namespace="13de54ba-a53e-41c9-9b04-cc68ab37d4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449d2-dece-4bac-bbc4-5ae202e6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de54ba-a53e-41c9-9b04-cc68ab37d4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81FB5-EC96-4DE1-B91A-DCE9A44D970C}">
  <ds:schemaRefs>
    <ds:schemaRef ds:uri="http://schemas.microsoft.com/sharepoint/v3/contenttype/forms"/>
  </ds:schemaRefs>
</ds:datastoreItem>
</file>

<file path=customXml/itemProps2.xml><?xml version="1.0" encoding="utf-8"?>
<ds:datastoreItem xmlns:ds="http://schemas.openxmlformats.org/officeDocument/2006/customXml" ds:itemID="{ACAF3382-9D0F-436C-908B-495C294057D7}">
  <ds:schemaRefs>
    <ds:schemaRef ds:uri="http://schemas.openxmlformats.org/officeDocument/2006/bibliography"/>
  </ds:schemaRefs>
</ds:datastoreItem>
</file>

<file path=customXml/itemProps3.xml><?xml version="1.0" encoding="utf-8"?>
<ds:datastoreItem xmlns:ds="http://schemas.openxmlformats.org/officeDocument/2006/customXml" ds:itemID="{6506D9DC-FCEE-4BD0-9EE8-A1BD92080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449d2-dece-4bac-bbc4-5ae202e698cc"/>
    <ds:schemaRef ds:uri="13de54ba-a53e-41c9-9b04-cc68ab37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6EADB3-5C64-425A-9EE1-491C79D61D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3787</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4443</CharactersWithSpaces>
  <SharedDoc>false</SharedDoc>
  <HLinks>
    <vt:vector size="24" baseType="variant">
      <vt:variant>
        <vt:i4>5111889</vt:i4>
      </vt:variant>
      <vt:variant>
        <vt:i4>9</vt:i4>
      </vt:variant>
      <vt:variant>
        <vt:i4>0</vt:i4>
      </vt:variant>
      <vt:variant>
        <vt:i4>5</vt:i4>
      </vt:variant>
      <vt:variant>
        <vt:lpwstr>http://www.sony.com/news</vt:lpwstr>
      </vt:variant>
      <vt:variant>
        <vt:lpwstr/>
      </vt:variant>
      <vt:variant>
        <vt:i4>5898271</vt:i4>
      </vt:variant>
      <vt:variant>
        <vt:i4>6</vt:i4>
      </vt:variant>
      <vt:variant>
        <vt:i4>0</vt:i4>
      </vt:variant>
      <vt:variant>
        <vt:i4>5</vt:i4>
      </vt:variant>
      <vt:variant>
        <vt:lpwstr>http://www.alphauniverse.com/</vt:lpwstr>
      </vt:variant>
      <vt:variant>
        <vt:lpwstr/>
      </vt:variant>
      <vt:variant>
        <vt:i4>6357119</vt:i4>
      </vt:variant>
      <vt:variant>
        <vt:i4>3</vt:i4>
      </vt:variant>
      <vt:variant>
        <vt:i4>0</vt:i4>
      </vt:variant>
      <vt:variant>
        <vt:i4>5</vt:i4>
      </vt:variant>
      <vt:variant>
        <vt:lpwstr>mailto:_____@sony.com</vt:lpwstr>
      </vt:variant>
      <vt:variant>
        <vt:lpwstr/>
      </vt:variant>
      <vt:variant>
        <vt:i4>5439594</vt:i4>
      </vt:variant>
      <vt:variant>
        <vt:i4>0</vt:i4>
      </vt:variant>
      <vt:variant>
        <vt:i4>0</vt:i4>
      </vt:variant>
      <vt:variant>
        <vt:i4>5</vt:i4>
      </vt:variant>
      <vt:variant>
        <vt:lpwstr>mailto:selpr@sony.com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 Caroline</dc:creator>
  <cp:keywords/>
  <dc:description/>
  <cp:lastModifiedBy>David Schloss</cp:lastModifiedBy>
  <cp:revision>2</cp:revision>
  <dcterms:created xsi:type="dcterms:W3CDTF">2021-06-09T02:11:00Z</dcterms:created>
  <dcterms:modified xsi:type="dcterms:W3CDTF">2021-06-09T02:11:00Z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0x01010071141B39BD782D44BF63F95FD60BE683</vt:lpwstr>
  </property>
</Properties>
</file>